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9B" w:rsidRDefault="0094379B" w:rsidP="0094379B">
      <w:pPr>
        <w:bidi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كلمة وفد ليبيا</w:t>
      </w:r>
    </w:p>
    <w:p w:rsidR="0094379B" w:rsidRDefault="0094379B" w:rsidP="0094379B">
      <w:pPr>
        <w:bidi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أمام الدورة (20</w:t>
      </w:r>
      <w:proofErr w:type="spellStart"/>
      <w:r>
        <w:rPr>
          <w:rFonts w:hint="cs"/>
          <w:b/>
          <w:bCs/>
          <w:sz w:val="32"/>
          <w:szCs w:val="32"/>
          <w:rtl/>
        </w:rPr>
        <w:t>)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للفريق العامل المعني بآلية </w:t>
      </w:r>
      <w:proofErr w:type="spellStart"/>
      <w:r>
        <w:rPr>
          <w:rFonts w:hint="cs"/>
          <w:b/>
          <w:bCs/>
          <w:sz w:val="32"/>
          <w:szCs w:val="32"/>
          <w:rtl/>
        </w:rPr>
        <w:t>الإستعراض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الدوري الشامل</w:t>
      </w:r>
    </w:p>
    <w:p w:rsidR="0094379B" w:rsidRDefault="0094379B" w:rsidP="003E4657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الدولة الخاضعة </w:t>
      </w:r>
      <w:proofErr w:type="spellStart"/>
      <w:r>
        <w:rPr>
          <w:rFonts w:hint="cs"/>
          <w:b/>
          <w:bCs/>
          <w:sz w:val="32"/>
          <w:szCs w:val="32"/>
          <w:rtl/>
        </w:rPr>
        <w:t>للإستعراض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(غامبيا</w:t>
      </w:r>
      <w:proofErr w:type="spellStart"/>
      <w:r>
        <w:rPr>
          <w:rFonts w:hint="cs"/>
          <w:b/>
          <w:bCs/>
          <w:sz w:val="32"/>
          <w:szCs w:val="32"/>
          <w:rtl/>
        </w:rPr>
        <w:t>)</w:t>
      </w:r>
      <w:proofErr w:type="spellEnd"/>
    </w:p>
    <w:p w:rsidR="0094379B" w:rsidRDefault="0094379B" w:rsidP="0094379B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جنيف من 27 اكتوبر إلى 7 نوفمبر 2014</w:t>
      </w:r>
    </w:p>
    <w:p w:rsidR="0094379B" w:rsidRDefault="0094379B" w:rsidP="0094379B">
      <w:pPr>
        <w:bidi/>
        <w:jc w:val="center"/>
        <w:rPr>
          <w:b/>
          <w:bCs/>
          <w:sz w:val="32"/>
          <w:szCs w:val="32"/>
          <w:rtl/>
        </w:rPr>
      </w:pPr>
    </w:p>
    <w:p w:rsidR="0094379B" w:rsidRDefault="0094379B" w:rsidP="0094379B">
      <w:pPr>
        <w:bidi/>
        <w:jc w:val="center"/>
        <w:rPr>
          <w:b/>
          <w:bCs/>
          <w:sz w:val="32"/>
          <w:szCs w:val="32"/>
          <w:rtl/>
        </w:rPr>
      </w:pPr>
    </w:p>
    <w:p w:rsidR="0094379B" w:rsidRDefault="0094379B" w:rsidP="0094379B">
      <w:pPr>
        <w:bidi/>
        <w:jc w:val="both"/>
        <w:rPr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السيد الرئيس</w:t>
      </w:r>
    </w:p>
    <w:p w:rsidR="0094379B" w:rsidRDefault="0094379B" w:rsidP="0094379B">
      <w:pPr>
        <w:bidi/>
        <w:jc w:val="both"/>
        <w:rPr>
          <w:b/>
          <w:bCs/>
          <w:sz w:val="32"/>
          <w:szCs w:val="32"/>
          <w:rtl/>
        </w:rPr>
      </w:pPr>
    </w:p>
    <w:p w:rsidR="0094379B" w:rsidRDefault="0094379B" w:rsidP="0094379B">
      <w:pPr>
        <w:bidi/>
        <w:ind w:firstLine="386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يتقدم وفد بلادي بالشكر الجزيل لوفد </w:t>
      </w:r>
      <w:r w:rsidR="007B23F2">
        <w:rPr>
          <w:rFonts w:hint="cs"/>
          <w:sz w:val="32"/>
          <w:szCs w:val="32"/>
          <w:rtl/>
        </w:rPr>
        <w:t xml:space="preserve">غامبيا </w:t>
      </w:r>
      <w:r>
        <w:rPr>
          <w:rFonts w:hint="cs"/>
          <w:sz w:val="32"/>
          <w:szCs w:val="32"/>
          <w:rtl/>
        </w:rPr>
        <w:t xml:space="preserve">على تقديم تقريره الوطني </w:t>
      </w:r>
      <w:proofErr w:type="spellStart"/>
      <w:r>
        <w:rPr>
          <w:rFonts w:hint="cs"/>
          <w:sz w:val="32"/>
          <w:szCs w:val="32"/>
          <w:rtl/>
        </w:rPr>
        <w:t>الثاني،</w:t>
      </w:r>
      <w:proofErr w:type="spellEnd"/>
      <w:r>
        <w:rPr>
          <w:rFonts w:hint="cs"/>
          <w:sz w:val="32"/>
          <w:szCs w:val="32"/>
          <w:rtl/>
        </w:rPr>
        <w:t xml:space="preserve">  حيث يرصد التقرير التقدم المحرز في مجال حقوق الإنسان في غامبيا </w:t>
      </w:r>
      <w:proofErr w:type="spellStart"/>
      <w:r>
        <w:rPr>
          <w:rFonts w:hint="cs"/>
          <w:sz w:val="32"/>
          <w:szCs w:val="32"/>
          <w:rtl/>
        </w:rPr>
        <w:t>،</w:t>
      </w:r>
      <w:proofErr w:type="spellEnd"/>
      <w:r>
        <w:rPr>
          <w:rFonts w:hint="cs"/>
          <w:sz w:val="32"/>
          <w:szCs w:val="32"/>
          <w:rtl/>
        </w:rPr>
        <w:t xml:space="preserve"> منذ تقديم التقرير الوطني الأول. وفي هذا </w:t>
      </w:r>
      <w:proofErr w:type="spellStart"/>
      <w:r>
        <w:rPr>
          <w:rFonts w:hint="cs"/>
          <w:sz w:val="32"/>
          <w:szCs w:val="32"/>
          <w:rtl/>
        </w:rPr>
        <w:t>السياق،</w:t>
      </w:r>
      <w:proofErr w:type="spellEnd"/>
      <w:r>
        <w:rPr>
          <w:rFonts w:hint="cs"/>
          <w:sz w:val="32"/>
          <w:szCs w:val="32"/>
          <w:rtl/>
        </w:rPr>
        <w:t xml:space="preserve"> يود وفد بلادي أن يدلي بالملاحظات التالية:</w:t>
      </w:r>
    </w:p>
    <w:p w:rsidR="000D2887" w:rsidRDefault="000D2887" w:rsidP="000D2887">
      <w:pPr>
        <w:bidi/>
        <w:ind w:firstLine="386"/>
        <w:jc w:val="both"/>
        <w:rPr>
          <w:sz w:val="32"/>
          <w:szCs w:val="32"/>
          <w:rtl/>
        </w:rPr>
      </w:pPr>
    </w:p>
    <w:p w:rsidR="0094379B" w:rsidRDefault="0094379B" w:rsidP="0094379B">
      <w:pPr>
        <w:bidi/>
        <w:ind w:firstLine="720"/>
        <w:jc w:val="both"/>
        <w:rPr>
          <w:sz w:val="32"/>
          <w:szCs w:val="32"/>
          <w:rtl/>
        </w:rPr>
      </w:pPr>
    </w:p>
    <w:p w:rsidR="0094379B" w:rsidRDefault="0094379B" w:rsidP="0094379B">
      <w:pPr>
        <w:bidi/>
        <w:jc w:val="both"/>
        <w:rPr>
          <w:sz w:val="32"/>
          <w:szCs w:val="32"/>
          <w:rtl/>
        </w:rPr>
      </w:pPr>
    </w:p>
    <w:p w:rsidR="0094379B" w:rsidRDefault="000D2887" w:rsidP="000D2887">
      <w:pPr>
        <w:pStyle w:val="a3"/>
        <w:numPr>
          <w:ilvl w:val="0"/>
          <w:numId w:val="1"/>
        </w:numPr>
        <w:bidi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نثمن عالياً جهود حكومة غامبيا والتقدم الملحوظ الذي أحرزته في متابعة وتنفيذ التوصيات التي قبلتها في عملية </w:t>
      </w:r>
      <w:proofErr w:type="spellStart"/>
      <w:r>
        <w:rPr>
          <w:rFonts w:hint="cs"/>
          <w:sz w:val="32"/>
          <w:szCs w:val="32"/>
          <w:rtl/>
        </w:rPr>
        <w:t>الإستعراض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الأولى،</w:t>
      </w:r>
      <w:proofErr w:type="spellEnd"/>
      <w:r>
        <w:rPr>
          <w:rFonts w:hint="cs"/>
          <w:sz w:val="32"/>
          <w:szCs w:val="32"/>
          <w:rtl/>
        </w:rPr>
        <w:t xml:space="preserve"> بما في ذلك تصديقها على عدد من الاتفاقيات الدولية في مجال حقوق الإنسان.</w:t>
      </w:r>
    </w:p>
    <w:p w:rsidR="000D2887" w:rsidRDefault="000D2887" w:rsidP="000D2887">
      <w:pPr>
        <w:pStyle w:val="a3"/>
        <w:numPr>
          <w:ilvl w:val="0"/>
          <w:numId w:val="1"/>
        </w:numPr>
        <w:bidi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نلاحظ التقدم المحرز الذي حققته غامبيا في مجال </w:t>
      </w:r>
      <w:proofErr w:type="spellStart"/>
      <w:r>
        <w:rPr>
          <w:rFonts w:hint="cs"/>
          <w:sz w:val="32"/>
          <w:szCs w:val="32"/>
          <w:rtl/>
        </w:rPr>
        <w:t>التعليم،</w:t>
      </w:r>
      <w:proofErr w:type="spellEnd"/>
      <w:r>
        <w:rPr>
          <w:rFonts w:hint="cs"/>
          <w:sz w:val="32"/>
          <w:szCs w:val="32"/>
          <w:rtl/>
        </w:rPr>
        <w:t xml:space="preserve"> وخصوصاً بناء المزيد من المدارس والمراكز </w:t>
      </w:r>
      <w:proofErr w:type="spellStart"/>
      <w:r>
        <w:rPr>
          <w:rFonts w:hint="cs"/>
          <w:sz w:val="32"/>
          <w:szCs w:val="32"/>
          <w:rtl/>
        </w:rPr>
        <w:t>التعليمية،</w:t>
      </w:r>
      <w:proofErr w:type="spellEnd"/>
      <w:r>
        <w:rPr>
          <w:rFonts w:hint="cs"/>
          <w:sz w:val="32"/>
          <w:szCs w:val="32"/>
          <w:rtl/>
        </w:rPr>
        <w:t xml:space="preserve"> الأمر الذي ساهم في زيادة معدلات تسجيل الطلاب في مختلف المراحل </w:t>
      </w:r>
      <w:proofErr w:type="spellStart"/>
      <w:r>
        <w:rPr>
          <w:rFonts w:hint="cs"/>
          <w:sz w:val="32"/>
          <w:szCs w:val="32"/>
          <w:rtl/>
        </w:rPr>
        <w:t>التعليمية،</w:t>
      </w:r>
      <w:proofErr w:type="spellEnd"/>
      <w:r>
        <w:rPr>
          <w:rFonts w:hint="cs"/>
          <w:sz w:val="32"/>
          <w:szCs w:val="32"/>
          <w:rtl/>
        </w:rPr>
        <w:t xml:space="preserve"> ونوصي دولة غامبيا بالاستمرار في هذا النهج الايجابي.</w:t>
      </w:r>
    </w:p>
    <w:p w:rsidR="000D2887" w:rsidRDefault="000D2887" w:rsidP="000D2887">
      <w:pPr>
        <w:pStyle w:val="a3"/>
        <w:numPr>
          <w:ilvl w:val="0"/>
          <w:numId w:val="1"/>
        </w:numPr>
        <w:bidi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كما نوصي غامبيا ببذل المزيد من الجهود لتعزيز مرافق الرعاية الصحية وتحسين خدمات الرعاية الصحية المقدمة إلى النساء </w:t>
      </w:r>
      <w:proofErr w:type="spellStart"/>
      <w:r>
        <w:rPr>
          <w:rFonts w:hint="cs"/>
          <w:sz w:val="32"/>
          <w:szCs w:val="32"/>
          <w:rtl/>
        </w:rPr>
        <w:t>والاطفال</w:t>
      </w:r>
      <w:proofErr w:type="spellEnd"/>
      <w:r>
        <w:rPr>
          <w:rFonts w:hint="cs"/>
          <w:sz w:val="32"/>
          <w:szCs w:val="32"/>
          <w:rtl/>
        </w:rPr>
        <w:t xml:space="preserve"> وتجهيز المرافق الصحية بما تحتاجه من التجهيزات </w:t>
      </w:r>
      <w:proofErr w:type="spellStart"/>
      <w:r>
        <w:rPr>
          <w:rFonts w:hint="cs"/>
          <w:sz w:val="32"/>
          <w:szCs w:val="32"/>
          <w:rtl/>
        </w:rPr>
        <w:t>والادوية</w:t>
      </w:r>
      <w:proofErr w:type="spellEnd"/>
      <w:r>
        <w:rPr>
          <w:rFonts w:hint="cs"/>
          <w:sz w:val="32"/>
          <w:szCs w:val="32"/>
          <w:rtl/>
        </w:rPr>
        <w:t xml:space="preserve">.  </w:t>
      </w:r>
    </w:p>
    <w:p w:rsidR="0094379B" w:rsidRDefault="0094379B" w:rsidP="0094379B">
      <w:pPr>
        <w:bidi/>
        <w:ind w:left="26"/>
        <w:jc w:val="both"/>
        <w:rPr>
          <w:sz w:val="32"/>
          <w:szCs w:val="32"/>
          <w:rtl/>
        </w:rPr>
      </w:pPr>
    </w:p>
    <w:p w:rsidR="0094379B" w:rsidRDefault="0094379B" w:rsidP="0094379B">
      <w:pPr>
        <w:bidi/>
        <w:ind w:left="26"/>
        <w:jc w:val="both"/>
        <w:rPr>
          <w:sz w:val="32"/>
          <w:szCs w:val="32"/>
          <w:rtl/>
        </w:rPr>
      </w:pPr>
    </w:p>
    <w:p w:rsidR="0094379B" w:rsidRDefault="0094379B" w:rsidP="0094379B">
      <w:pPr>
        <w:bidi/>
        <w:ind w:left="26"/>
        <w:jc w:val="both"/>
        <w:rPr>
          <w:sz w:val="32"/>
          <w:szCs w:val="32"/>
          <w:rtl/>
        </w:rPr>
      </w:pPr>
    </w:p>
    <w:p w:rsidR="0094379B" w:rsidRDefault="0094379B" w:rsidP="000D2887">
      <w:pPr>
        <w:bidi/>
        <w:ind w:left="26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أخيراً نتمنى التوفيق لحكومة وشعب </w:t>
      </w:r>
      <w:r w:rsidR="000D2887">
        <w:rPr>
          <w:rFonts w:hint="cs"/>
          <w:sz w:val="32"/>
          <w:szCs w:val="32"/>
          <w:rtl/>
        </w:rPr>
        <w:t xml:space="preserve"> غامبيا و</w:t>
      </w:r>
      <w:r>
        <w:rPr>
          <w:rFonts w:hint="cs"/>
          <w:sz w:val="32"/>
          <w:szCs w:val="32"/>
          <w:rtl/>
        </w:rPr>
        <w:t xml:space="preserve">مزيداً من التقدم والازدهار. </w:t>
      </w:r>
    </w:p>
    <w:p w:rsidR="0094379B" w:rsidRDefault="0094379B" w:rsidP="0094379B">
      <w:pPr>
        <w:bidi/>
        <w:jc w:val="both"/>
        <w:rPr>
          <w:sz w:val="32"/>
          <w:szCs w:val="32"/>
          <w:rtl/>
        </w:rPr>
      </w:pPr>
    </w:p>
    <w:p w:rsidR="0094379B" w:rsidRDefault="0094379B" w:rsidP="0094379B">
      <w:pPr>
        <w:bidi/>
        <w:ind w:firstLine="720"/>
        <w:jc w:val="both"/>
        <w:rPr>
          <w:sz w:val="32"/>
          <w:szCs w:val="32"/>
          <w:rtl/>
        </w:rPr>
      </w:pPr>
    </w:p>
    <w:p w:rsidR="0094379B" w:rsidRDefault="0094379B" w:rsidP="0094379B">
      <w:pPr>
        <w:bidi/>
        <w:ind w:firstLine="720"/>
        <w:jc w:val="both"/>
        <w:rPr>
          <w:sz w:val="32"/>
          <w:szCs w:val="32"/>
          <w:rtl/>
        </w:rPr>
      </w:pPr>
    </w:p>
    <w:p w:rsidR="008566F8" w:rsidRDefault="0094379B" w:rsidP="0094379B">
      <w:r>
        <w:rPr>
          <w:b/>
          <w:bCs/>
          <w:sz w:val="32"/>
          <w:szCs w:val="32"/>
          <w:rtl/>
        </w:rPr>
        <w:t>شكراً السيد الرئيس</w:t>
      </w:r>
    </w:p>
    <w:sectPr w:rsidR="008566F8" w:rsidSect="002B1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47CB"/>
    <w:multiLevelType w:val="hybridMultilevel"/>
    <w:tmpl w:val="353A57D2"/>
    <w:lvl w:ilvl="0" w:tplc="DD164BE6">
      <w:numFmt w:val="bullet"/>
      <w:lvlText w:val="-"/>
      <w:lvlJc w:val="left"/>
      <w:pPr>
        <w:ind w:left="38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94379B"/>
    <w:rsid w:val="000D2887"/>
    <w:rsid w:val="00267EF1"/>
    <w:rsid w:val="002B1981"/>
    <w:rsid w:val="003E4657"/>
    <w:rsid w:val="006F63DC"/>
    <w:rsid w:val="007B23F2"/>
    <w:rsid w:val="0094379B"/>
    <w:rsid w:val="00B0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840D00E8B736440902D4A7DDCC2BFBF" ma:contentTypeVersion="2" ma:contentTypeDescription="Country Statements" ma:contentTypeScope="" ma:versionID="0ff526f9bfc395df77383e5a93d219a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A514F-BC7F-4570-AC03-9DF9A4E79DFC}"/>
</file>

<file path=customXml/itemProps2.xml><?xml version="1.0" encoding="utf-8"?>
<ds:datastoreItem xmlns:ds="http://schemas.openxmlformats.org/officeDocument/2006/customXml" ds:itemID="{F4A152BF-63FF-4D50-96F4-BE2A201B9E32}"/>
</file>

<file path=customXml/itemProps3.xml><?xml version="1.0" encoding="utf-8"?>
<ds:datastoreItem xmlns:ds="http://schemas.openxmlformats.org/officeDocument/2006/customXml" ds:itemID="{8D1DCC97-53DA-410E-A871-B4350397B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Libya</dc:title>
  <dc:subject/>
  <dc:creator>LIBYA</dc:creator>
  <cp:keywords/>
  <dc:description/>
  <cp:lastModifiedBy>LIBYA</cp:lastModifiedBy>
  <cp:revision>5</cp:revision>
  <cp:lastPrinted>2014-10-27T10:23:00Z</cp:lastPrinted>
  <dcterms:created xsi:type="dcterms:W3CDTF">2014-10-27T09:14:00Z</dcterms:created>
  <dcterms:modified xsi:type="dcterms:W3CDTF">2014-10-27T10:23:00Z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0x010100CA92D31222379248846EF4F1EBFB5EDE000840D00E8B736440902D4A7DDCC2BFBF</vt:lpwstr>
  </property>
</Properties>
</file>