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F1" w:rsidRPr="000F3171" w:rsidRDefault="00BB41F1" w:rsidP="00BB41F1">
      <w:p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0F3171">
        <w:rPr>
          <w:rFonts w:ascii="Times New Roman" w:hAnsi="Times New Roman"/>
          <w:b/>
          <w:color w:val="000000"/>
          <w:sz w:val="24"/>
          <w:szCs w:val="24"/>
          <w:lang w:val="en-GB"/>
        </w:rPr>
        <w:t>Universal Periodic Review working group – 20</w:t>
      </w:r>
      <w:r w:rsidRPr="000F3171">
        <w:rPr>
          <w:rFonts w:ascii="Times New Roman" w:hAnsi="Times New Roman"/>
          <w:b/>
          <w:color w:val="000000"/>
          <w:sz w:val="24"/>
          <w:szCs w:val="24"/>
          <w:vertAlign w:val="superscript"/>
          <w:lang w:val="en-GB"/>
        </w:rPr>
        <w:t>th</w:t>
      </w:r>
      <w:r w:rsidRPr="000F317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session</w:t>
      </w:r>
      <w:r w:rsidRPr="000F3171">
        <w:rPr>
          <w:rFonts w:ascii="Times New Roman" w:hAnsi="Times New Roman"/>
          <w:b/>
          <w:color w:val="000000"/>
          <w:sz w:val="24"/>
          <w:szCs w:val="24"/>
          <w:lang w:val="en-GB"/>
        </w:rPr>
        <w:br/>
      </w:r>
    </w:p>
    <w:p w:rsidR="00BB41F1" w:rsidRDefault="00BB41F1" w:rsidP="00BB41F1">
      <w:p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0F3171">
        <w:rPr>
          <w:rFonts w:ascii="Times New Roman" w:hAnsi="Times New Roman"/>
          <w:b/>
          <w:color w:val="000000"/>
          <w:sz w:val="24"/>
          <w:szCs w:val="24"/>
          <w:lang w:val="en-GB"/>
        </w:rPr>
        <w:t>Statement by Ireland on the review of the Gambia</w:t>
      </w:r>
    </w:p>
    <w:p w:rsidR="005315C8" w:rsidRDefault="005315C8" w:rsidP="00BB41F1">
      <w:p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5315C8" w:rsidRPr="000F3171" w:rsidRDefault="005315C8" w:rsidP="00BB41F1">
      <w:p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28 October 2014 </w:t>
      </w:r>
    </w:p>
    <w:p w:rsidR="00BB41F1" w:rsidRPr="000F3171" w:rsidRDefault="00BB41F1" w:rsidP="00BB41F1">
      <w:pPr>
        <w:jc w:val="center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F3171">
        <w:rPr>
          <w:rFonts w:ascii="Times New Roman" w:hAnsi="Times New Roman"/>
          <w:b/>
          <w:color w:val="000000"/>
          <w:sz w:val="24"/>
          <w:szCs w:val="24"/>
          <w:lang w:val="en-GB"/>
        </w:rPr>
        <w:br/>
      </w:r>
    </w:p>
    <w:p w:rsidR="00BB41F1" w:rsidRPr="000F3171" w:rsidRDefault="00BB41F1" w:rsidP="00BB41F1">
      <w:p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BB41F1" w:rsidRPr="005315C8" w:rsidRDefault="00BB41F1" w:rsidP="00D41F72">
      <w:pPr>
        <w:jc w:val="both"/>
        <w:rPr>
          <w:rFonts w:ascii="Times New Roman" w:hAnsi="Times New Roman"/>
          <w:sz w:val="24"/>
          <w:szCs w:val="24"/>
        </w:rPr>
      </w:pPr>
      <w:r w:rsidRPr="005315C8">
        <w:rPr>
          <w:rFonts w:ascii="Times New Roman" w:hAnsi="Times New Roman"/>
          <w:sz w:val="24"/>
          <w:szCs w:val="24"/>
        </w:rPr>
        <w:t>Ireland welcomes the delegation of the Gambia and thanks it for its presentation.</w:t>
      </w:r>
    </w:p>
    <w:p w:rsidR="00BB41F1" w:rsidRPr="005315C8" w:rsidRDefault="00BB41F1" w:rsidP="00D41F72">
      <w:pPr>
        <w:jc w:val="both"/>
        <w:rPr>
          <w:rFonts w:ascii="Times New Roman" w:hAnsi="Times New Roman"/>
          <w:sz w:val="24"/>
          <w:szCs w:val="24"/>
        </w:rPr>
      </w:pPr>
    </w:p>
    <w:p w:rsidR="00DF18D2" w:rsidRPr="005315C8" w:rsidRDefault="00DF18D2" w:rsidP="00D41F72">
      <w:pPr>
        <w:pStyle w:val="Default"/>
        <w:jc w:val="both"/>
      </w:pPr>
      <w:r w:rsidRPr="005315C8">
        <w:t xml:space="preserve">We welcome positive efforts undertaken by </w:t>
      </w:r>
      <w:r w:rsidR="00EE27AB" w:rsidRPr="005315C8">
        <w:t>Gambia</w:t>
      </w:r>
      <w:r w:rsidRPr="005315C8">
        <w:t xml:space="preserve"> since its first UPR.</w:t>
      </w:r>
    </w:p>
    <w:p w:rsidR="00DF18D2" w:rsidRPr="005315C8" w:rsidRDefault="00DF18D2" w:rsidP="00D41F72">
      <w:pPr>
        <w:jc w:val="both"/>
        <w:rPr>
          <w:rFonts w:ascii="Times New Roman" w:hAnsi="Times New Roman"/>
          <w:sz w:val="24"/>
          <w:szCs w:val="24"/>
        </w:rPr>
      </w:pPr>
    </w:p>
    <w:p w:rsidR="00BB41F1" w:rsidRPr="005315C8" w:rsidRDefault="00577B78" w:rsidP="00D41F72">
      <w:pPr>
        <w:jc w:val="both"/>
        <w:rPr>
          <w:rFonts w:ascii="Times New Roman" w:hAnsi="Times New Roman"/>
          <w:sz w:val="24"/>
          <w:szCs w:val="24"/>
        </w:rPr>
      </w:pPr>
      <w:r w:rsidRPr="005315C8">
        <w:rPr>
          <w:rFonts w:ascii="Times New Roman" w:hAnsi="Times New Roman"/>
          <w:sz w:val="24"/>
          <w:szCs w:val="24"/>
        </w:rPr>
        <w:t xml:space="preserve">We strongly </w:t>
      </w:r>
      <w:r w:rsidR="00D311B2">
        <w:rPr>
          <w:rFonts w:ascii="Times New Roman" w:hAnsi="Times New Roman"/>
          <w:sz w:val="24"/>
          <w:szCs w:val="24"/>
        </w:rPr>
        <w:t>encourage</w:t>
      </w:r>
      <w:r w:rsidRPr="005315C8">
        <w:rPr>
          <w:rFonts w:ascii="Times New Roman" w:hAnsi="Times New Roman"/>
          <w:sz w:val="24"/>
          <w:szCs w:val="24"/>
        </w:rPr>
        <w:t xml:space="preserve"> the Gambia</w:t>
      </w:r>
      <w:r w:rsidR="00DF18D2" w:rsidRPr="005315C8">
        <w:rPr>
          <w:rFonts w:ascii="Times New Roman" w:hAnsi="Times New Roman"/>
          <w:sz w:val="24"/>
          <w:szCs w:val="24"/>
        </w:rPr>
        <w:t xml:space="preserve"> to extend a standing invitation to all Special Procedures to assist the Gambia in its efforts</w:t>
      </w:r>
      <w:r w:rsidR="00EB2D98" w:rsidRPr="005315C8">
        <w:rPr>
          <w:rFonts w:ascii="Times New Roman" w:hAnsi="Times New Roman"/>
          <w:sz w:val="24"/>
          <w:szCs w:val="24"/>
        </w:rPr>
        <w:t>,</w:t>
      </w:r>
      <w:r w:rsidR="00DF18D2" w:rsidRPr="005315C8">
        <w:rPr>
          <w:rFonts w:ascii="Times New Roman" w:hAnsi="Times New Roman"/>
          <w:sz w:val="24"/>
          <w:szCs w:val="24"/>
        </w:rPr>
        <w:t xml:space="preserve"> </w:t>
      </w:r>
      <w:r w:rsidR="00D311B2">
        <w:rPr>
          <w:rFonts w:ascii="Times New Roman" w:hAnsi="Times New Roman"/>
          <w:sz w:val="24"/>
          <w:szCs w:val="24"/>
        </w:rPr>
        <w:t xml:space="preserve">as well as </w:t>
      </w:r>
      <w:r w:rsidR="00DF18D2" w:rsidRPr="005315C8">
        <w:rPr>
          <w:rFonts w:ascii="Times New Roman" w:hAnsi="Times New Roman"/>
          <w:sz w:val="24"/>
          <w:szCs w:val="24"/>
        </w:rPr>
        <w:t xml:space="preserve">to ensure that the new </w:t>
      </w:r>
      <w:r w:rsidRPr="005315C8">
        <w:rPr>
          <w:rFonts w:ascii="Times New Roman" w:hAnsi="Times New Roman"/>
          <w:sz w:val="24"/>
          <w:szCs w:val="24"/>
        </w:rPr>
        <w:t>national human rights institution</w:t>
      </w:r>
      <w:r w:rsidR="00CA7F9F" w:rsidRPr="005315C8">
        <w:rPr>
          <w:rFonts w:ascii="Times New Roman" w:hAnsi="Times New Roman"/>
          <w:sz w:val="24"/>
          <w:szCs w:val="24"/>
        </w:rPr>
        <w:t xml:space="preserve"> when established </w:t>
      </w:r>
      <w:r w:rsidRPr="005315C8">
        <w:rPr>
          <w:rFonts w:ascii="Times New Roman" w:hAnsi="Times New Roman"/>
          <w:sz w:val="24"/>
          <w:szCs w:val="24"/>
        </w:rPr>
        <w:t>is fully compliant with the Paris Principles</w:t>
      </w:r>
      <w:r w:rsidR="00DF18D2" w:rsidRPr="005315C8">
        <w:rPr>
          <w:rFonts w:ascii="Times New Roman" w:hAnsi="Times New Roman"/>
          <w:sz w:val="24"/>
          <w:szCs w:val="24"/>
        </w:rPr>
        <w:t>.</w:t>
      </w:r>
      <w:r w:rsidR="00D41F72" w:rsidRPr="005315C8">
        <w:rPr>
          <w:rFonts w:ascii="Times New Roman" w:hAnsi="Times New Roman"/>
          <w:sz w:val="24"/>
          <w:szCs w:val="24"/>
        </w:rPr>
        <w:t xml:space="preserve">  </w:t>
      </w:r>
      <w:r w:rsidR="00D311B2">
        <w:rPr>
          <w:rFonts w:ascii="Times New Roman" w:hAnsi="Times New Roman"/>
          <w:sz w:val="24"/>
          <w:szCs w:val="24"/>
        </w:rPr>
        <w:t xml:space="preserve">We also </w:t>
      </w:r>
      <w:r w:rsidR="00EB2D98" w:rsidRPr="005315C8">
        <w:rPr>
          <w:rFonts w:ascii="Times New Roman" w:hAnsi="Times New Roman"/>
          <w:sz w:val="24"/>
          <w:szCs w:val="24"/>
        </w:rPr>
        <w:t xml:space="preserve">strongly </w:t>
      </w:r>
      <w:r w:rsidR="00CA7F9F" w:rsidRPr="005315C8">
        <w:rPr>
          <w:rFonts w:ascii="Times New Roman" w:hAnsi="Times New Roman"/>
          <w:sz w:val="24"/>
          <w:szCs w:val="24"/>
        </w:rPr>
        <w:t xml:space="preserve">urge </w:t>
      </w:r>
      <w:r w:rsidR="00EB2D98" w:rsidRPr="005315C8">
        <w:rPr>
          <w:rFonts w:ascii="Times New Roman" w:hAnsi="Times New Roman"/>
          <w:sz w:val="24"/>
          <w:szCs w:val="24"/>
        </w:rPr>
        <w:t xml:space="preserve">the Gambia to </w:t>
      </w:r>
      <w:r w:rsidR="00CA7F9F" w:rsidRPr="005315C8">
        <w:rPr>
          <w:rFonts w:ascii="Times New Roman" w:hAnsi="Times New Roman"/>
          <w:sz w:val="24"/>
          <w:szCs w:val="24"/>
        </w:rPr>
        <w:t>re-instate</w:t>
      </w:r>
      <w:r w:rsidR="00EB2D98" w:rsidRPr="005315C8">
        <w:rPr>
          <w:rFonts w:ascii="Times New Roman" w:hAnsi="Times New Roman"/>
          <w:sz w:val="24"/>
          <w:szCs w:val="24"/>
        </w:rPr>
        <w:t xml:space="preserve"> a moratorium on the death penalty, with a view to its abolition.  </w:t>
      </w:r>
    </w:p>
    <w:p w:rsidR="00635324" w:rsidRPr="005315C8" w:rsidRDefault="00635324" w:rsidP="00D41F72">
      <w:pPr>
        <w:jc w:val="both"/>
        <w:rPr>
          <w:rFonts w:ascii="Times New Roman" w:hAnsi="Times New Roman"/>
          <w:sz w:val="24"/>
          <w:szCs w:val="24"/>
        </w:rPr>
      </w:pPr>
    </w:p>
    <w:p w:rsidR="00C943E8" w:rsidRPr="005315C8" w:rsidRDefault="00635324" w:rsidP="00D41F72">
      <w:pPr>
        <w:jc w:val="both"/>
        <w:rPr>
          <w:rFonts w:ascii="Times New Roman" w:hAnsi="Times New Roman"/>
          <w:sz w:val="24"/>
          <w:szCs w:val="24"/>
        </w:rPr>
      </w:pPr>
      <w:r w:rsidRPr="005315C8">
        <w:rPr>
          <w:rFonts w:ascii="Times New Roman" w:hAnsi="Times New Roman"/>
          <w:sz w:val="24"/>
          <w:szCs w:val="24"/>
        </w:rPr>
        <w:t xml:space="preserve">We note the statement in the </w:t>
      </w:r>
      <w:r w:rsidR="00577B78" w:rsidRPr="005315C8">
        <w:rPr>
          <w:rFonts w:ascii="Times New Roman" w:hAnsi="Times New Roman"/>
          <w:sz w:val="24"/>
          <w:szCs w:val="24"/>
        </w:rPr>
        <w:t xml:space="preserve">Gambia’s </w:t>
      </w:r>
      <w:r w:rsidRPr="005315C8">
        <w:rPr>
          <w:rFonts w:ascii="Times New Roman" w:hAnsi="Times New Roman"/>
          <w:sz w:val="24"/>
          <w:szCs w:val="24"/>
        </w:rPr>
        <w:t>Na</w:t>
      </w:r>
      <w:r w:rsidR="00577B78" w:rsidRPr="005315C8">
        <w:rPr>
          <w:rFonts w:ascii="Times New Roman" w:hAnsi="Times New Roman"/>
          <w:sz w:val="24"/>
          <w:szCs w:val="24"/>
        </w:rPr>
        <w:t>tional Report t</w:t>
      </w:r>
      <w:r w:rsidRPr="005315C8">
        <w:rPr>
          <w:rFonts w:ascii="Times New Roman" w:hAnsi="Times New Roman"/>
          <w:sz w:val="24"/>
          <w:szCs w:val="24"/>
        </w:rPr>
        <w:t>h</w:t>
      </w:r>
      <w:r w:rsidR="00577B78" w:rsidRPr="005315C8">
        <w:rPr>
          <w:rFonts w:ascii="Times New Roman" w:hAnsi="Times New Roman"/>
          <w:sz w:val="24"/>
          <w:szCs w:val="24"/>
        </w:rPr>
        <w:t>a</w:t>
      </w:r>
      <w:r w:rsidRPr="005315C8">
        <w:rPr>
          <w:rFonts w:ascii="Times New Roman" w:hAnsi="Times New Roman"/>
          <w:sz w:val="24"/>
          <w:szCs w:val="24"/>
        </w:rPr>
        <w:t xml:space="preserve">t the rights and activities of </w:t>
      </w:r>
      <w:r w:rsidR="00577B78" w:rsidRPr="005315C8">
        <w:rPr>
          <w:rFonts w:ascii="Times New Roman" w:hAnsi="Times New Roman"/>
          <w:sz w:val="24"/>
          <w:szCs w:val="24"/>
        </w:rPr>
        <w:t>human rights defenders</w:t>
      </w:r>
      <w:r w:rsidRPr="005315C8">
        <w:rPr>
          <w:rFonts w:ascii="Times New Roman" w:hAnsi="Times New Roman"/>
          <w:sz w:val="24"/>
          <w:szCs w:val="24"/>
        </w:rPr>
        <w:t xml:space="preserve"> are recognised and protected by law.</w:t>
      </w:r>
      <w:r w:rsidR="00EB2D98" w:rsidRPr="005315C8">
        <w:rPr>
          <w:rFonts w:ascii="Times New Roman" w:hAnsi="Times New Roman"/>
          <w:sz w:val="24"/>
          <w:szCs w:val="24"/>
        </w:rPr>
        <w:t xml:space="preserve">  </w:t>
      </w:r>
      <w:r w:rsidR="00577B78" w:rsidRPr="005315C8">
        <w:rPr>
          <w:rFonts w:ascii="Times New Roman" w:hAnsi="Times New Roman"/>
          <w:sz w:val="24"/>
          <w:szCs w:val="24"/>
        </w:rPr>
        <w:t xml:space="preserve">However, we </w:t>
      </w:r>
      <w:r w:rsidR="00D41F72" w:rsidRPr="005315C8">
        <w:rPr>
          <w:rFonts w:ascii="Times New Roman" w:hAnsi="Times New Roman"/>
          <w:sz w:val="24"/>
          <w:szCs w:val="24"/>
        </w:rPr>
        <w:t xml:space="preserve">are very concerned by </w:t>
      </w:r>
      <w:r w:rsidR="00577B78" w:rsidRPr="005315C8">
        <w:rPr>
          <w:rFonts w:ascii="Times New Roman" w:hAnsi="Times New Roman"/>
          <w:sz w:val="24"/>
          <w:szCs w:val="24"/>
        </w:rPr>
        <w:t xml:space="preserve">reports of arrests, arbitrary detention, </w:t>
      </w:r>
      <w:r w:rsidR="00EB2D98" w:rsidRPr="005315C8">
        <w:rPr>
          <w:rFonts w:ascii="Times New Roman" w:hAnsi="Times New Roman"/>
          <w:sz w:val="24"/>
          <w:szCs w:val="24"/>
        </w:rPr>
        <w:t xml:space="preserve">intimidation and harassment of defenders.  </w:t>
      </w:r>
      <w:bookmarkStart w:id="0" w:name="OLE_LINK3"/>
      <w:bookmarkStart w:id="1" w:name="OLE_LINK4"/>
      <w:r w:rsidR="00BB41F1" w:rsidRPr="005315C8">
        <w:rPr>
          <w:rFonts w:ascii="Times New Roman" w:hAnsi="Times New Roman"/>
          <w:sz w:val="24"/>
          <w:szCs w:val="24"/>
        </w:rPr>
        <w:t xml:space="preserve">Ireland </w:t>
      </w:r>
      <w:r w:rsidR="00BB41F1" w:rsidRPr="005315C8">
        <w:rPr>
          <w:rFonts w:ascii="Times New Roman" w:hAnsi="Times New Roman"/>
          <w:b/>
          <w:sz w:val="24"/>
          <w:szCs w:val="24"/>
        </w:rPr>
        <w:t>recommends</w:t>
      </w:r>
      <w:r w:rsidR="00BB41F1" w:rsidRPr="005315C8">
        <w:rPr>
          <w:rFonts w:ascii="Times New Roman" w:hAnsi="Times New Roman"/>
          <w:sz w:val="24"/>
          <w:szCs w:val="24"/>
        </w:rPr>
        <w:t xml:space="preserve"> that </w:t>
      </w:r>
      <w:r w:rsidRPr="005315C8">
        <w:rPr>
          <w:rFonts w:ascii="Times New Roman" w:hAnsi="Times New Roman"/>
          <w:sz w:val="24"/>
          <w:szCs w:val="24"/>
        </w:rPr>
        <w:t>the Gambia</w:t>
      </w:r>
      <w:r w:rsidR="00C943E8" w:rsidRPr="005315C8">
        <w:rPr>
          <w:rFonts w:ascii="Times New Roman" w:hAnsi="Times New Roman"/>
          <w:sz w:val="24"/>
          <w:szCs w:val="24"/>
        </w:rPr>
        <w:t xml:space="preserve"> create and maintain</w:t>
      </w:r>
      <w:r w:rsidR="005315C8">
        <w:rPr>
          <w:rFonts w:ascii="Times New Roman" w:hAnsi="Times New Roman"/>
          <w:sz w:val="24"/>
          <w:szCs w:val="24"/>
        </w:rPr>
        <w:t>, in law and in practice,</w:t>
      </w:r>
      <w:r w:rsidR="00C943E8" w:rsidRPr="005315C8">
        <w:rPr>
          <w:rFonts w:ascii="Times New Roman" w:hAnsi="Times New Roman"/>
          <w:sz w:val="24"/>
          <w:szCs w:val="24"/>
        </w:rPr>
        <w:t xml:space="preserve"> a safe and enabling environment</w:t>
      </w:r>
      <w:r w:rsidR="00CA7F9F" w:rsidRPr="005315C8">
        <w:rPr>
          <w:rFonts w:ascii="Times New Roman" w:hAnsi="Times New Roman"/>
          <w:sz w:val="24"/>
          <w:szCs w:val="24"/>
        </w:rPr>
        <w:t xml:space="preserve">, in </w:t>
      </w:r>
      <w:r w:rsidR="00C943E8" w:rsidRPr="005315C8">
        <w:rPr>
          <w:rFonts w:ascii="Times New Roman" w:hAnsi="Times New Roman"/>
          <w:sz w:val="24"/>
          <w:szCs w:val="24"/>
        </w:rPr>
        <w:t xml:space="preserve">which human rights defenders </w:t>
      </w:r>
      <w:r w:rsidR="00947052" w:rsidRPr="005315C8">
        <w:rPr>
          <w:rFonts w:ascii="Times New Roman" w:hAnsi="Times New Roman"/>
          <w:sz w:val="24"/>
          <w:szCs w:val="24"/>
        </w:rPr>
        <w:t>can operate free from hindrance and insecurity</w:t>
      </w:r>
      <w:r w:rsidR="00EB2D98" w:rsidRPr="005315C8">
        <w:rPr>
          <w:rFonts w:ascii="Times New Roman" w:hAnsi="Times New Roman"/>
          <w:sz w:val="24"/>
          <w:szCs w:val="24"/>
        </w:rPr>
        <w:t>,</w:t>
      </w:r>
      <w:r w:rsidR="00947052" w:rsidRPr="005315C8">
        <w:rPr>
          <w:rFonts w:ascii="Times New Roman" w:hAnsi="Times New Roman"/>
          <w:sz w:val="24"/>
          <w:szCs w:val="24"/>
        </w:rPr>
        <w:t xml:space="preserve"> </w:t>
      </w:r>
      <w:r w:rsidR="00C943E8" w:rsidRPr="005315C8">
        <w:rPr>
          <w:rFonts w:ascii="Times New Roman" w:hAnsi="Times New Roman"/>
          <w:sz w:val="24"/>
          <w:szCs w:val="24"/>
        </w:rPr>
        <w:t>in accordance with Human Rights Council Resolution 22/6</w:t>
      </w:r>
      <w:r w:rsidR="00EB2D98" w:rsidRPr="005315C8">
        <w:rPr>
          <w:rFonts w:ascii="Times New Roman" w:hAnsi="Times New Roman"/>
          <w:sz w:val="24"/>
          <w:szCs w:val="24"/>
        </w:rPr>
        <w:t>.</w:t>
      </w:r>
    </w:p>
    <w:p w:rsidR="00D41F72" w:rsidRPr="005315C8" w:rsidRDefault="00D41F72" w:rsidP="00D41F72">
      <w:pPr>
        <w:jc w:val="both"/>
        <w:rPr>
          <w:rFonts w:ascii="Times New Roman" w:hAnsi="Times New Roman"/>
          <w:sz w:val="24"/>
          <w:szCs w:val="24"/>
        </w:rPr>
      </w:pPr>
    </w:p>
    <w:p w:rsidR="000F3171" w:rsidRPr="005315C8" w:rsidRDefault="00D41F72" w:rsidP="00D41F72">
      <w:pPr>
        <w:jc w:val="both"/>
        <w:rPr>
          <w:rFonts w:ascii="Times New Roman" w:hAnsi="Times New Roman"/>
          <w:sz w:val="24"/>
          <w:szCs w:val="24"/>
        </w:rPr>
      </w:pPr>
      <w:r w:rsidRPr="005315C8">
        <w:rPr>
          <w:rFonts w:ascii="Times New Roman" w:hAnsi="Times New Roman"/>
          <w:sz w:val="24"/>
          <w:szCs w:val="24"/>
        </w:rPr>
        <w:t xml:space="preserve">Ireland recognises </w:t>
      </w:r>
      <w:r w:rsidR="00EB2D98" w:rsidRPr="005315C8">
        <w:rPr>
          <w:rFonts w:ascii="Times New Roman" w:hAnsi="Times New Roman"/>
          <w:sz w:val="24"/>
          <w:szCs w:val="24"/>
        </w:rPr>
        <w:t xml:space="preserve">gains made by the Gambia in addressing child mortality and morbidity.  However, we note that rates of </w:t>
      </w:r>
      <w:r w:rsidR="000F3171" w:rsidRPr="005315C8">
        <w:rPr>
          <w:rFonts w:ascii="Times New Roman" w:hAnsi="Times New Roman"/>
          <w:sz w:val="24"/>
          <w:szCs w:val="24"/>
        </w:rPr>
        <w:t xml:space="preserve">child mortality remain high due to major challenges </w:t>
      </w:r>
      <w:r w:rsidR="00CC52EF">
        <w:rPr>
          <w:rFonts w:ascii="Times New Roman" w:hAnsi="Times New Roman"/>
          <w:sz w:val="24"/>
          <w:szCs w:val="24"/>
        </w:rPr>
        <w:t xml:space="preserve">in some areas </w:t>
      </w:r>
      <w:r w:rsidR="000F3171" w:rsidRPr="005315C8">
        <w:rPr>
          <w:rFonts w:ascii="Times New Roman" w:hAnsi="Times New Roman"/>
          <w:sz w:val="24"/>
          <w:szCs w:val="24"/>
        </w:rPr>
        <w:t>such as, lack of access to health care and services, safe drinking water and sanitation.  W</w:t>
      </w:r>
      <w:r w:rsidR="00EB2D98" w:rsidRPr="005315C8">
        <w:rPr>
          <w:rFonts w:ascii="Times New Roman" w:hAnsi="Times New Roman"/>
          <w:sz w:val="24"/>
          <w:szCs w:val="24"/>
        </w:rPr>
        <w:t>e also</w:t>
      </w:r>
      <w:r w:rsidR="000F3171" w:rsidRPr="005315C8">
        <w:rPr>
          <w:rFonts w:ascii="Times New Roman" w:hAnsi="Times New Roman"/>
          <w:sz w:val="24"/>
          <w:szCs w:val="24"/>
        </w:rPr>
        <w:t xml:space="preserve"> note reports that the nutrit</w:t>
      </w:r>
      <w:r w:rsidR="00EB2D98" w:rsidRPr="005315C8">
        <w:rPr>
          <w:rFonts w:ascii="Times New Roman" w:hAnsi="Times New Roman"/>
          <w:sz w:val="24"/>
          <w:szCs w:val="24"/>
        </w:rPr>
        <w:t>ion statu</w:t>
      </w:r>
      <w:r w:rsidR="000F3171" w:rsidRPr="005315C8">
        <w:rPr>
          <w:rFonts w:ascii="Times New Roman" w:hAnsi="Times New Roman"/>
          <w:sz w:val="24"/>
          <w:szCs w:val="24"/>
        </w:rPr>
        <w:t>s</w:t>
      </w:r>
      <w:r w:rsidR="00EB2D98" w:rsidRPr="005315C8">
        <w:rPr>
          <w:rFonts w:ascii="Times New Roman" w:hAnsi="Times New Roman"/>
          <w:sz w:val="24"/>
          <w:szCs w:val="24"/>
        </w:rPr>
        <w:t xml:space="preserve"> of children under </w:t>
      </w:r>
      <w:r w:rsidR="005315C8">
        <w:rPr>
          <w:rFonts w:ascii="Times New Roman" w:hAnsi="Times New Roman"/>
          <w:sz w:val="24"/>
          <w:szCs w:val="24"/>
        </w:rPr>
        <w:t>5</w:t>
      </w:r>
      <w:r w:rsidR="00EB2D98" w:rsidRPr="005315C8">
        <w:rPr>
          <w:rFonts w:ascii="Times New Roman" w:hAnsi="Times New Roman"/>
          <w:sz w:val="24"/>
          <w:szCs w:val="24"/>
        </w:rPr>
        <w:t xml:space="preserve"> has det</w:t>
      </w:r>
      <w:r w:rsidRPr="005315C8">
        <w:rPr>
          <w:rFonts w:ascii="Times New Roman" w:hAnsi="Times New Roman"/>
          <w:sz w:val="24"/>
          <w:szCs w:val="24"/>
        </w:rPr>
        <w:t>erior</w:t>
      </w:r>
      <w:r w:rsidR="00EB2D98" w:rsidRPr="005315C8">
        <w:rPr>
          <w:rFonts w:ascii="Times New Roman" w:hAnsi="Times New Roman"/>
          <w:sz w:val="24"/>
          <w:szCs w:val="24"/>
        </w:rPr>
        <w:t xml:space="preserve">ated </w:t>
      </w:r>
      <w:r w:rsidR="000F3171" w:rsidRPr="005315C8">
        <w:rPr>
          <w:rFonts w:ascii="Times New Roman" w:hAnsi="Times New Roman"/>
          <w:sz w:val="24"/>
          <w:szCs w:val="24"/>
        </w:rPr>
        <w:t xml:space="preserve">over the past </w:t>
      </w:r>
      <w:r w:rsidR="005315C8">
        <w:rPr>
          <w:rFonts w:ascii="Times New Roman" w:hAnsi="Times New Roman"/>
          <w:sz w:val="24"/>
          <w:szCs w:val="24"/>
        </w:rPr>
        <w:t>5</w:t>
      </w:r>
      <w:r w:rsidRPr="005315C8">
        <w:rPr>
          <w:rFonts w:ascii="Times New Roman" w:hAnsi="Times New Roman"/>
          <w:sz w:val="24"/>
          <w:szCs w:val="24"/>
        </w:rPr>
        <w:t xml:space="preserve"> years</w:t>
      </w:r>
      <w:r w:rsidR="000F3171" w:rsidRPr="005315C8">
        <w:rPr>
          <w:rFonts w:ascii="Times New Roman" w:hAnsi="Times New Roman"/>
          <w:sz w:val="24"/>
          <w:szCs w:val="24"/>
        </w:rPr>
        <w:t>.</w:t>
      </w:r>
      <w:r w:rsidRPr="005315C8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 w:rsidR="005315C8">
        <w:rPr>
          <w:rFonts w:ascii="Times New Roman" w:hAnsi="Times New Roman"/>
          <w:sz w:val="24"/>
          <w:szCs w:val="24"/>
        </w:rPr>
        <w:t xml:space="preserve"> </w:t>
      </w:r>
      <w:r w:rsidR="00635324" w:rsidRPr="005315C8">
        <w:rPr>
          <w:rFonts w:ascii="Times New Roman" w:hAnsi="Times New Roman"/>
          <w:sz w:val="24"/>
          <w:szCs w:val="24"/>
        </w:rPr>
        <w:t xml:space="preserve">Ireland </w:t>
      </w:r>
      <w:r w:rsidR="00635324" w:rsidRPr="005315C8">
        <w:rPr>
          <w:rFonts w:ascii="Times New Roman" w:hAnsi="Times New Roman"/>
          <w:b/>
          <w:sz w:val="24"/>
          <w:szCs w:val="24"/>
        </w:rPr>
        <w:t>recommends</w:t>
      </w:r>
      <w:r w:rsidR="00635324" w:rsidRPr="005315C8">
        <w:rPr>
          <w:rFonts w:ascii="Times New Roman" w:hAnsi="Times New Roman"/>
          <w:sz w:val="24"/>
          <w:szCs w:val="24"/>
        </w:rPr>
        <w:t xml:space="preserve"> that the Gambia</w:t>
      </w:r>
      <w:r w:rsidR="00CA7F9F" w:rsidRPr="005315C8">
        <w:rPr>
          <w:rFonts w:ascii="Times New Roman" w:hAnsi="Times New Roman"/>
          <w:sz w:val="24"/>
          <w:szCs w:val="24"/>
        </w:rPr>
        <w:t xml:space="preserve"> take action at all levels to address the interlinked root causes of preventable </w:t>
      </w:r>
      <w:r w:rsidR="005315C8" w:rsidRPr="005315C8">
        <w:rPr>
          <w:rFonts w:ascii="Times New Roman" w:hAnsi="Times New Roman"/>
          <w:color w:val="000000"/>
          <w:sz w:val="24"/>
          <w:szCs w:val="24"/>
        </w:rPr>
        <w:t xml:space="preserve">mortality and morbidity of children under </w:t>
      </w:r>
      <w:r w:rsidR="005315C8">
        <w:rPr>
          <w:rFonts w:ascii="Times New Roman" w:hAnsi="Times New Roman"/>
          <w:color w:val="000000"/>
          <w:sz w:val="24"/>
          <w:szCs w:val="24"/>
        </w:rPr>
        <w:t>5</w:t>
      </w:r>
      <w:r w:rsidR="005315C8" w:rsidRPr="005315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5C8" w:rsidRPr="005315C8">
        <w:rPr>
          <w:rFonts w:ascii="Times New Roman" w:hAnsi="Times New Roman"/>
          <w:sz w:val="24"/>
          <w:szCs w:val="24"/>
        </w:rPr>
        <w:t>and</w:t>
      </w:r>
      <w:r w:rsidR="000F3171" w:rsidRPr="005315C8">
        <w:rPr>
          <w:rFonts w:ascii="Times New Roman" w:hAnsi="Times New Roman"/>
          <w:sz w:val="24"/>
          <w:szCs w:val="24"/>
        </w:rPr>
        <w:t xml:space="preserve"> consider applying the </w:t>
      </w:r>
      <w:r w:rsidRPr="005315C8">
        <w:rPr>
          <w:rFonts w:ascii="Times New Roman" w:hAnsi="Times New Roman"/>
          <w:sz w:val="24"/>
          <w:szCs w:val="24"/>
        </w:rPr>
        <w:t>“</w:t>
      </w:r>
      <w:r w:rsidRPr="005315C8">
        <w:rPr>
          <w:rFonts w:ascii="Times New Roman" w:hAnsi="Times New Roman"/>
          <w:color w:val="000000"/>
          <w:sz w:val="24"/>
          <w:szCs w:val="24"/>
        </w:rPr>
        <w:t xml:space="preserve">Technical guidance on the application of a human rights-based approach to the implementation of policies and programmes to reduce and eliminate preventable mortality and morbidity of children under 5 years of age”, </w:t>
      </w:r>
      <w:r w:rsidR="000F3171" w:rsidRPr="005315C8">
        <w:rPr>
          <w:rFonts w:ascii="Times New Roman" w:hAnsi="Times New Roman"/>
          <w:color w:val="000000"/>
          <w:sz w:val="24"/>
          <w:szCs w:val="24"/>
        </w:rPr>
        <w:t>A/HRC/27/31</w:t>
      </w:r>
      <w:r w:rsidRPr="005315C8">
        <w:rPr>
          <w:rFonts w:ascii="Times New Roman" w:hAnsi="Times New Roman"/>
          <w:color w:val="000000"/>
          <w:sz w:val="24"/>
          <w:szCs w:val="24"/>
        </w:rPr>
        <w:t>.</w:t>
      </w:r>
    </w:p>
    <w:p w:rsidR="00763211" w:rsidRDefault="00763211" w:rsidP="000F3171">
      <w:pPr>
        <w:jc w:val="both"/>
      </w:pPr>
    </w:p>
    <w:p w:rsidR="00CA7F9F" w:rsidRPr="00CA7F9F" w:rsidRDefault="00CA7F9F" w:rsidP="000F3171">
      <w:pPr>
        <w:jc w:val="both"/>
        <w:rPr>
          <w:lang w:val="en-GB"/>
        </w:rPr>
      </w:pPr>
    </w:p>
    <w:sectPr w:rsidR="00CA7F9F" w:rsidRPr="00CA7F9F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39" w:rsidRDefault="00B16839" w:rsidP="000F3171">
      <w:r>
        <w:separator/>
      </w:r>
    </w:p>
  </w:endnote>
  <w:endnote w:type="continuationSeparator" w:id="0">
    <w:p w:rsidR="00B16839" w:rsidRDefault="00B16839" w:rsidP="000F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39" w:rsidRDefault="00B16839" w:rsidP="000F3171">
      <w:r>
        <w:separator/>
      </w:r>
    </w:p>
  </w:footnote>
  <w:footnote w:type="continuationSeparator" w:id="0">
    <w:p w:rsidR="00B16839" w:rsidRDefault="00B16839" w:rsidP="000F3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1F1"/>
    <w:rsid w:val="000C1B02"/>
    <w:rsid w:val="000F3171"/>
    <w:rsid w:val="000F55F2"/>
    <w:rsid w:val="00180B37"/>
    <w:rsid w:val="001E2604"/>
    <w:rsid w:val="002B5EA2"/>
    <w:rsid w:val="00316DC7"/>
    <w:rsid w:val="00363878"/>
    <w:rsid w:val="003A5F4E"/>
    <w:rsid w:val="003B0665"/>
    <w:rsid w:val="003E10B9"/>
    <w:rsid w:val="003E1E8B"/>
    <w:rsid w:val="00404B8B"/>
    <w:rsid w:val="00410759"/>
    <w:rsid w:val="00475F9E"/>
    <w:rsid w:val="00516FB7"/>
    <w:rsid w:val="005315C8"/>
    <w:rsid w:val="00577B78"/>
    <w:rsid w:val="00580423"/>
    <w:rsid w:val="005B0003"/>
    <w:rsid w:val="00635324"/>
    <w:rsid w:val="00655E32"/>
    <w:rsid w:val="00661462"/>
    <w:rsid w:val="006F3DCE"/>
    <w:rsid w:val="0071654B"/>
    <w:rsid w:val="0075109F"/>
    <w:rsid w:val="00763211"/>
    <w:rsid w:val="007A476D"/>
    <w:rsid w:val="007B723F"/>
    <w:rsid w:val="00840349"/>
    <w:rsid w:val="008A2740"/>
    <w:rsid w:val="008C3DD2"/>
    <w:rsid w:val="008E6984"/>
    <w:rsid w:val="008F631F"/>
    <w:rsid w:val="00942AE3"/>
    <w:rsid w:val="00942F00"/>
    <w:rsid w:val="00943888"/>
    <w:rsid w:val="00947052"/>
    <w:rsid w:val="00956305"/>
    <w:rsid w:val="00972A8D"/>
    <w:rsid w:val="00987331"/>
    <w:rsid w:val="00A8728D"/>
    <w:rsid w:val="00B02C92"/>
    <w:rsid w:val="00B16839"/>
    <w:rsid w:val="00BB41F1"/>
    <w:rsid w:val="00C37952"/>
    <w:rsid w:val="00C943E8"/>
    <w:rsid w:val="00CA7F9F"/>
    <w:rsid w:val="00CC52EF"/>
    <w:rsid w:val="00D03301"/>
    <w:rsid w:val="00D311B2"/>
    <w:rsid w:val="00D41F72"/>
    <w:rsid w:val="00D74A04"/>
    <w:rsid w:val="00DF18D2"/>
    <w:rsid w:val="00E71A01"/>
    <w:rsid w:val="00EB2D98"/>
    <w:rsid w:val="00ED2F7D"/>
    <w:rsid w:val="00EE27AB"/>
    <w:rsid w:val="00F27C36"/>
    <w:rsid w:val="00F5452D"/>
    <w:rsid w:val="00F8564A"/>
    <w:rsid w:val="00FC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F1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ingleTxtG">
    <w:name w:val="_ Single Txt_G"/>
    <w:basedOn w:val="Normal"/>
    <w:link w:val="SingleTxtGChar"/>
    <w:rsid w:val="000F317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0F317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"/>
    <w:rsid w:val="000F317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F3171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F3171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1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840D00E8B736440902D4A7DDCC2BFBF" ma:contentTypeVersion="2" ma:contentTypeDescription="Country Statements" ma:contentTypeScope="" ma:versionID="0ff526f9bfc395df77383e5a93d219a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Props1.xml><?xml version="1.0" encoding="utf-8"?>
<ds:datastoreItem xmlns:ds="http://schemas.openxmlformats.org/officeDocument/2006/customXml" ds:itemID="{91E16188-959F-45FC-91B1-2BFAFDD7F697}"/>
</file>

<file path=customXml/itemProps2.xml><?xml version="1.0" encoding="utf-8"?>
<ds:datastoreItem xmlns:ds="http://schemas.openxmlformats.org/officeDocument/2006/customXml" ds:itemID="{D46D1588-0B64-44F8-8A4A-0E5D75B9B7AF}"/>
</file>

<file path=customXml/itemProps3.xml><?xml version="1.0" encoding="utf-8"?>
<ds:datastoreItem xmlns:ds="http://schemas.openxmlformats.org/officeDocument/2006/customXml" ds:itemID="{14A28333-5B9A-40B9-941B-29F9A3709348}"/>
</file>

<file path=customXml/itemProps4.xml><?xml version="1.0" encoding="utf-8"?>
<ds:datastoreItem xmlns:ds="http://schemas.openxmlformats.org/officeDocument/2006/customXml" ds:itemID="{46710810-0B4B-447F-9739-72C549139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Ailbhe Finn</cp:lastModifiedBy>
  <cp:revision>3</cp:revision>
  <dcterms:created xsi:type="dcterms:W3CDTF">2014-10-28T07:49:00Z</dcterms:created>
  <dcterms:modified xsi:type="dcterms:W3CDTF">2014-10-28T08:48:00Z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0x010100CA92D31222379248846EF4F1EBFB5EDE000840D00E8B736440902D4A7DDCC2BFBF</vt:lpwstr>
  </property>
</Properties>
</file>