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CFEF7" w14:textId="4386E71E" w:rsidR="00DB3C50" w:rsidRPr="00781B8F" w:rsidRDefault="00DB3C50" w:rsidP="009D0E73">
      <w:pPr>
        <w:spacing w:after="0" w:line="276" w:lineRule="auto"/>
        <w:rPr>
          <w:rFonts w:eastAsia="Calibri" w:cs="Times New Roman"/>
          <w:b/>
          <w:sz w:val="22"/>
        </w:rPr>
      </w:pPr>
      <w:r w:rsidRPr="00781B8F">
        <w:rPr>
          <w:rFonts w:ascii="Arial" w:eastAsia="Arial" w:hAnsi="Arial" w:cs="Arial"/>
          <w:b/>
          <w:bCs/>
          <w:sz w:val="28"/>
          <w:szCs w:val="28"/>
        </w:rPr>
        <w:t>Universal Periodic Review 1</w:t>
      </w:r>
      <w:r w:rsidR="00A34FB5" w:rsidRPr="00781B8F">
        <w:rPr>
          <w:rFonts w:ascii="Arial" w:eastAsia="Arial" w:hAnsi="Arial" w:cs="Arial"/>
          <w:b/>
          <w:bCs/>
          <w:sz w:val="28"/>
          <w:szCs w:val="28"/>
        </w:rPr>
        <w:t>9</w:t>
      </w:r>
      <w:r w:rsidRPr="00781B8F">
        <w:rPr>
          <w:rFonts w:ascii="Arial" w:eastAsia="Arial" w:hAnsi="Arial" w:cs="Arial"/>
          <w:b/>
          <w:bCs/>
          <w:sz w:val="28"/>
          <w:szCs w:val="28"/>
        </w:rPr>
        <w:t xml:space="preserve"> – </w:t>
      </w:r>
      <w:r w:rsidR="00A34FB5" w:rsidRPr="00781B8F">
        <w:rPr>
          <w:rFonts w:ascii="Arial" w:eastAsia="Arial" w:hAnsi="Arial" w:cs="Arial"/>
          <w:b/>
          <w:bCs/>
          <w:sz w:val="28"/>
          <w:szCs w:val="28"/>
        </w:rPr>
        <w:t>DPRK</w:t>
      </w:r>
    </w:p>
    <w:p w14:paraId="22D1E20F" w14:textId="22D1E20F" w:rsidR="22D1E20F" w:rsidRDefault="22D1E20F" w:rsidP="22D1E20F">
      <w:pPr>
        <w:spacing w:line="276" w:lineRule="auto"/>
      </w:pPr>
      <w:r w:rsidRPr="22D1E20F">
        <w:rPr>
          <w:rFonts w:ascii="Arial" w:eastAsia="Arial" w:hAnsi="Arial" w:cs="Arial"/>
          <w:b/>
          <w:bCs/>
          <w:sz w:val="28"/>
          <w:szCs w:val="28"/>
        </w:rPr>
        <w:t>Intervention by the Kingdom of the Netherlands</w:t>
      </w:r>
    </w:p>
    <w:p w14:paraId="363CFEF8" w14:textId="77777777" w:rsidR="00DB3C50" w:rsidRPr="00781B8F" w:rsidRDefault="00DB3C50" w:rsidP="009D0E73">
      <w:pPr>
        <w:pBdr>
          <w:bottom w:val="single" w:sz="4" w:space="1" w:color="auto"/>
        </w:pBdr>
        <w:spacing w:line="276" w:lineRule="auto"/>
        <w:rPr>
          <w:rFonts w:cs="Times New Roman"/>
          <w:b/>
          <w:sz w:val="22"/>
        </w:rPr>
      </w:pPr>
    </w:p>
    <w:p w14:paraId="49A93456" w14:textId="3AAA17A3" w:rsidR="00172687" w:rsidRPr="00781B8F" w:rsidRDefault="00172687" w:rsidP="00172687">
      <w:pPr>
        <w:spacing w:after="0" w:line="276" w:lineRule="auto"/>
        <w:jc w:val="both"/>
        <w:rPr>
          <w:rFonts w:eastAsia="Times New Roman" w:cs="Arial"/>
          <w:sz w:val="22"/>
          <w:lang w:val="nl-NL"/>
        </w:rPr>
      </w:pPr>
      <w:bookmarkStart w:id="0" w:name="_GoBack"/>
      <w:bookmarkEnd w:id="0"/>
      <w:r w:rsidRPr="00781B8F">
        <w:rPr>
          <w:lang w:val="nl-NL"/>
        </w:rPr>
        <w:br/>
      </w:r>
      <w:r w:rsidRPr="00781B8F">
        <w:rPr>
          <w:rFonts w:ascii="Arial" w:eastAsia="Arial" w:hAnsi="Arial" w:cs="Arial"/>
          <w:sz w:val="28"/>
          <w:szCs w:val="28"/>
          <w:lang w:val="nl-NL"/>
        </w:rPr>
        <w:t>Mr. President,</w:t>
      </w:r>
    </w:p>
    <w:p w14:paraId="7B49A486" w14:textId="77777777" w:rsidR="00172687" w:rsidRPr="00781B8F" w:rsidRDefault="00172687" w:rsidP="00172687">
      <w:pPr>
        <w:spacing w:after="0" w:line="276" w:lineRule="auto"/>
        <w:rPr>
          <w:rFonts w:eastAsia="Times New Roman" w:cstheme="minorHAnsi"/>
          <w:color w:val="000000" w:themeColor="text1"/>
          <w:sz w:val="22"/>
          <w:lang w:val="nl-NL"/>
        </w:rPr>
      </w:pPr>
    </w:p>
    <w:p w14:paraId="5339AE5A" w14:textId="77777777" w:rsidR="00172687" w:rsidRDefault="00172687" w:rsidP="00172687">
      <w:pPr>
        <w:spacing w:after="0" w:line="276" w:lineRule="auto"/>
        <w:rPr>
          <w:rFonts w:eastAsia="Times New Roman" w:cstheme="minorHAnsi"/>
          <w:color w:val="000000" w:themeColor="text1"/>
          <w:sz w:val="22"/>
          <w:lang w:val="en-GB"/>
        </w:rPr>
      </w:pPr>
      <w:r w:rsidRPr="22D1E20F">
        <w:rPr>
          <w:rFonts w:ascii="Arial" w:eastAsia="Arial" w:hAnsi="Arial" w:cs="Arial"/>
          <w:color w:val="000000" w:themeColor="text1"/>
          <w:sz w:val="28"/>
          <w:szCs w:val="28"/>
        </w:rPr>
        <w:t xml:space="preserve">The </w:t>
      </w:r>
      <w:r w:rsidRPr="22D1E20F">
        <w:rPr>
          <w:rFonts w:ascii="Arial" w:eastAsia="Arial" w:hAnsi="Arial" w:cs="Arial"/>
          <w:color w:val="000000" w:themeColor="text1"/>
          <w:sz w:val="28"/>
          <w:szCs w:val="28"/>
          <w:lang w:val="en-GB"/>
        </w:rPr>
        <w:t xml:space="preserve">Kingdom of the </w:t>
      </w:r>
      <w:r w:rsidRPr="22D1E20F">
        <w:rPr>
          <w:rFonts w:ascii="Arial" w:eastAsia="Arial" w:hAnsi="Arial" w:cs="Arial"/>
          <w:color w:val="000000" w:themeColor="text1"/>
          <w:sz w:val="28"/>
          <w:szCs w:val="28"/>
        </w:rPr>
        <w:t xml:space="preserve">Netherlands is </w:t>
      </w:r>
      <w:r w:rsidRPr="22D1E20F">
        <w:rPr>
          <w:rFonts w:ascii="Arial" w:eastAsia="Arial" w:hAnsi="Arial" w:cs="Arial"/>
          <w:color w:val="000000" w:themeColor="text1"/>
          <w:sz w:val="28"/>
          <w:szCs w:val="28"/>
          <w:lang w:val="en-GB"/>
        </w:rPr>
        <w:t xml:space="preserve">gravely concerned about the use of torture and other cruel, inhuman and degrading treatments and punishments in the DPRK. </w:t>
      </w:r>
    </w:p>
    <w:p w14:paraId="66E28E55" w14:textId="77777777" w:rsidR="00172687" w:rsidRDefault="00172687" w:rsidP="00172687">
      <w:pPr>
        <w:spacing w:after="0" w:line="276" w:lineRule="auto"/>
        <w:rPr>
          <w:rFonts w:eastAsia="Times New Roman" w:cstheme="minorHAnsi"/>
          <w:color w:val="000000" w:themeColor="text1"/>
          <w:sz w:val="22"/>
          <w:lang w:val="en-GB"/>
        </w:rPr>
      </w:pPr>
    </w:p>
    <w:p w14:paraId="1C7B3257" w14:textId="13C58D5E" w:rsidR="00172687" w:rsidRDefault="00172687" w:rsidP="00172687">
      <w:pPr>
        <w:spacing w:after="0" w:line="276" w:lineRule="auto"/>
        <w:rPr>
          <w:rFonts w:eastAsia="Times New Roman" w:cstheme="minorHAnsi"/>
          <w:color w:val="000000" w:themeColor="text1"/>
          <w:sz w:val="22"/>
        </w:rPr>
      </w:pPr>
      <w:r w:rsidRPr="22D1E20F">
        <w:rPr>
          <w:rFonts w:ascii="Arial" w:eastAsia="Arial" w:hAnsi="Arial" w:cs="Arial"/>
          <w:color w:val="000000" w:themeColor="text1"/>
          <w:sz w:val="28"/>
          <w:szCs w:val="28"/>
          <w:lang w:val="en-GB"/>
        </w:rPr>
        <w:t>A life in dignity is difficult for citizens that have to serve a state, rather than the other way around.  The list of violations of basic human rights standards is long and has been substantiated by the recent report of the Commission of Inquiry as well as other documents presented to the Human Rights Council.</w:t>
      </w:r>
    </w:p>
    <w:p w14:paraId="3D46F6D1" w14:textId="77777777" w:rsidR="00172687" w:rsidRPr="00A34FB5" w:rsidRDefault="00172687" w:rsidP="00172687">
      <w:pPr>
        <w:spacing w:after="0" w:line="276" w:lineRule="auto"/>
        <w:rPr>
          <w:rFonts w:eastAsia="Times New Roman" w:cstheme="minorHAnsi"/>
          <w:color w:val="000000" w:themeColor="text1"/>
          <w:sz w:val="22"/>
        </w:rPr>
      </w:pPr>
    </w:p>
    <w:p w14:paraId="66778724" w14:textId="77777777" w:rsidR="00172687" w:rsidRDefault="00172687" w:rsidP="00172687">
      <w:pPr>
        <w:spacing w:after="0" w:line="276" w:lineRule="auto"/>
        <w:rPr>
          <w:rFonts w:eastAsia="Times New Roman" w:cstheme="minorHAnsi"/>
          <w:color w:val="000000" w:themeColor="text1"/>
          <w:sz w:val="22"/>
          <w:lang w:val="en-GB"/>
        </w:rPr>
      </w:pPr>
      <w:r w:rsidRPr="22D1E20F">
        <w:rPr>
          <w:rFonts w:ascii="Arial" w:eastAsia="Arial" w:hAnsi="Arial" w:cs="Arial"/>
          <w:color w:val="000000" w:themeColor="text1"/>
          <w:sz w:val="28"/>
          <w:szCs w:val="28"/>
          <w:lang w:val="en-GB"/>
        </w:rPr>
        <w:t>The Kingdom of the Netherlands recommends the government of the DPRK:</w:t>
      </w:r>
    </w:p>
    <w:p w14:paraId="12885A68" w14:textId="77777777" w:rsidR="00172687" w:rsidRPr="00F012AA" w:rsidRDefault="00172687" w:rsidP="00172687">
      <w:pPr>
        <w:spacing w:after="0" w:line="276" w:lineRule="auto"/>
        <w:rPr>
          <w:rFonts w:eastAsia="Times New Roman" w:cstheme="minorHAnsi"/>
          <w:color w:val="000000" w:themeColor="text1"/>
          <w:sz w:val="22"/>
          <w:lang w:val="en-GB"/>
        </w:rPr>
      </w:pPr>
    </w:p>
    <w:p w14:paraId="5D15BCB0" w14:textId="3463F21B" w:rsidR="00F012AA" w:rsidRDefault="00172687" w:rsidP="00F012AA">
      <w:pPr>
        <w:pStyle w:val="ListParagraph"/>
        <w:numPr>
          <w:ilvl w:val="0"/>
          <w:numId w:val="3"/>
        </w:numPr>
        <w:spacing w:after="0" w:line="276" w:lineRule="auto"/>
        <w:ind w:left="0"/>
        <w:rPr>
          <w:rFonts w:eastAsia="Times New Roman" w:cstheme="minorHAnsi"/>
          <w:color w:val="000000" w:themeColor="text1"/>
          <w:sz w:val="22"/>
          <w:lang w:val="en-GB"/>
        </w:rPr>
      </w:pPr>
      <w:r w:rsidRPr="22D1E20F">
        <w:rPr>
          <w:rFonts w:ascii="Arial" w:eastAsia="Arial" w:hAnsi="Arial" w:cs="Arial"/>
          <w:color w:val="000000" w:themeColor="text1"/>
          <w:sz w:val="28"/>
          <w:szCs w:val="28"/>
          <w:u w:val="single"/>
          <w:lang w:val="en-GB"/>
        </w:rPr>
        <w:t>On labour camps:</w:t>
      </w:r>
      <w:r w:rsidRPr="22D1E20F">
        <w:rPr>
          <w:rFonts w:ascii="Arial" w:eastAsia="Arial" w:hAnsi="Arial" w:cs="Arial"/>
          <w:color w:val="000000" w:themeColor="text1"/>
          <w:sz w:val="28"/>
          <w:szCs w:val="28"/>
          <w:lang w:val="en-GB"/>
        </w:rPr>
        <w:t xml:space="preserve"> To acknowledg</w:t>
      </w:r>
      <w:r w:rsidR="0049050A" w:rsidRPr="22D1E20F">
        <w:rPr>
          <w:rFonts w:ascii="Arial" w:eastAsia="Arial" w:hAnsi="Arial" w:cs="Arial"/>
          <w:color w:val="000000" w:themeColor="text1"/>
          <w:sz w:val="28"/>
          <w:szCs w:val="28"/>
          <w:lang w:val="en-GB"/>
        </w:rPr>
        <w:t xml:space="preserve">e the existence of human right </w:t>
      </w:r>
      <w:r w:rsidRPr="22D1E20F">
        <w:rPr>
          <w:rFonts w:ascii="Arial" w:eastAsia="Arial" w:hAnsi="Arial" w:cs="Arial"/>
          <w:color w:val="000000" w:themeColor="text1"/>
          <w:sz w:val="28"/>
          <w:szCs w:val="28"/>
          <w:lang w:val="en-GB"/>
        </w:rPr>
        <w:t>violations, including those in facilities which it describes as ‘reform through labour camps’, and to provide international humanitarian organisations with immediate access to these facilities and their surviving victims; to dismantle all camps and release all political prisoners; and to clarify with full detail the fate of any disappeared persons who cannot be readily traced;</w:t>
      </w:r>
    </w:p>
    <w:p w14:paraId="709B067D" w14:textId="77777777" w:rsidR="00F012AA" w:rsidRDefault="00F012AA" w:rsidP="00F012AA">
      <w:pPr>
        <w:pStyle w:val="ListParagraph"/>
        <w:spacing w:after="0" w:line="276" w:lineRule="auto"/>
        <w:ind w:left="0"/>
        <w:rPr>
          <w:rFonts w:eastAsia="Times New Roman" w:cstheme="minorHAnsi"/>
          <w:color w:val="000000" w:themeColor="text1"/>
          <w:sz w:val="22"/>
          <w:lang w:val="en-GB"/>
        </w:rPr>
      </w:pPr>
    </w:p>
    <w:p w14:paraId="794BC4EE" w14:textId="6822B39B" w:rsidR="00F012AA" w:rsidRDefault="00F012AA" w:rsidP="00F012AA">
      <w:pPr>
        <w:pStyle w:val="ListParagraph"/>
        <w:spacing w:after="0" w:line="276" w:lineRule="auto"/>
        <w:ind w:left="0"/>
        <w:rPr>
          <w:rFonts w:eastAsia="Times New Roman" w:cstheme="minorHAnsi"/>
          <w:color w:val="000000" w:themeColor="text1"/>
          <w:sz w:val="22"/>
          <w:lang w:val="en-GB"/>
        </w:rPr>
      </w:pPr>
      <w:proofErr w:type="gramStart"/>
      <w:r w:rsidRPr="22D1E20F">
        <w:rPr>
          <w:rFonts w:ascii="Arial" w:eastAsia="Arial" w:hAnsi="Arial" w:cs="Arial"/>
          <w:color w:val="000000" w:themeColor="text1"/>
          <w:sz w:val="28"/>
          <w:szCs w:val="28"/>
          <w:lang w:val="en-GB"/>
        </w:rPr>
        <w:t>and</w:t>
      </w:r>
      <w:proofErr w:type="gramEnd"/>
    </w:p>
    <w:p w14:paraId="486EEB2A" w14:textId="77777777" w:rsidR="00F012AA" w:rsidRPr="00F012AA" w:rsidRDefault="00F012AA" w:rsidP="00F012AA">
      <w:pPr>
        <w:pStyle w:val="ListParagraph"/>
        <w:spacing w:after="0" w:line="276" w:lineRule="auto"/>
        <w:ind w:left="0"/>
        <w:rPr>
          <w:rFonts w:eastAsia="Times New Roman" w:cstheme="minorHAnsi"/>
          <w:color w:val="000000" w:themeColor="text1"/>
          <w:sz w:val="22"/>
          <w:lang w:val="en-GB"/>
        </w:rPr>
      </w:pPr>
    </w:p>
    <w:p w14:paraId="72DC31CC" w14:textId="1A07CDDD" w:rsidR="00172687" w:rsidRPr="00F012AA" w:rsidRDefault="00172687" w:rsidP="0049050A">
      <w:pPr>
        <w:pStyle w:val="ListParagraph"/>
        <w:numPr>
          <w:ilvl w:val="0"/>
          <w:numId w:val="3"/>
        </w:numPr>
        <w:spacing w:after="0" w:line="276" w:lineRule="auto"/>
        <w:ind w:left="0"/>
        <w:rPr>
          <w:rFonts w:eastAsia="Times New Roman" w:cstheme="minorHAnsi"/>
          <w:color w:val="000000" w:themeColor="text1"/>
          <w:sz w:val="22"/>
          <w:lang w:val="en-GB"/>
        </w:rPr>
      </w:pPr>
      <w:r w:rsidRPr="22D1E20F">
        <w:rPr>
          <w:rFonts w:ascii="Arial" w:eastAsia="Arial" w:hAnsi="Arial" w:cs="Arial"/>
          <w:color w:val="000000" w:themeColor="text1"/>
          <w:sz w:val="28"/>
          <w:szCs w:val="28"/>
          <w:u w:val="single"/>
          <w:lang w:val="en-GB"/>
        </w:rPr>
        <w:t>On the International Criminal Court:</w:t>
      </w:r>
      <w:r w:rsidRPr="22D1E20F">
        <w:rPr>
          <w:rFonts w:ascii="Arial" w:eastAsia="Arial" w:hAnsi="Arial" w:cs="Arial"/>
          <w:color w:val="000000" w:themeColor="text1"/>
          <w:sz w:val="28"/>
          <w:szCs w:val="28"/>
          <w:lang w:val="en-GB"/>
        </w:rPr>
        <w:t xml:space="preserve"> To accede to and fully align its national legislation with the Rome Statute of the International Criminal Court, including by incorporating provisions to cooperate promptly and fully with the International Criminal Court and to investigate and prosecute genocide, crimes against humanity and war crimes effectively before its national courts, and accede to the Agreement on Privileges and Immunities of the Court.</w:t>
      </w:r>
    </w:p>
    <w:p w14:paraId="046F49BD" w14:textId="77777777" w:rsidR="00172687" w:rsidRPr="004D4DB8" w:rsidRDefault="00172687" w:rsidP="00172687">
      <w:pPr>
        <w:pStyle w:val="ListParagraph"/>
        <w:spacing w:after="0" w:line="276" w:lineRule="auto"/>
        <w:rPr>
          <w:rFonts w:cstheme="minorHAnsi"/>
          <w:color w:val="000000" w:themeColor="text1"/>
          <w:sz w:val="22"/>
        </w:rPr>
      </w:pPr>
    </w:p>
    <w:p w14:paraId="3C6C8DFC" w14:textId="77777777" w:rsidR="00172687" w:rsidRDefault="00172687" w:rsidP="00172687">
      <w:pPr>
        <w:spacing w:line="276" w:lineRule="auto"/>
        <w:rPr>
          <w:rFonts w:cstheme="minorHAnsi"/>
          <w:color w:val="000000" w:themeColor="text1"/>
          <w:sz w:val="22"/>
        </w:rPr>
      </w:pPr>
      <w:r w:rsidRPr="22D1E20F">
        <w:rPr>
          <w:rFonts w:ascii="Arial" w:eastAsia="Arial" w:hAnsi="Arial" w:cs="Arial"/>
          <w:color w:val="000000" w:themeColor="text1"/>
          <w:sz w:val="28"/>
          <w:szCs w:val="28"/>
        </w:rPr>
        <w:t xml:space="preserve">I thank you, Mr. President. </w:t>
      </w:r>
    </w:p>
    <w:p w14:paraId="177709F9" w14:textId="77777777" w:rsidR="00810F61" w:rsidRPr="004D4DB8" w:rsidRDefault="00810F61" w:rsidP="00172687">
      <w:pPr>
        <w:spacing w:line="276" w:lineRule="auto"/>
        <w:rPr>
          <w:rFonts w:cstheme="minorHAnsi"/>
          <w:b/>
          <w:color w:val="000000" w:themeColor="text1"/>
          <w:sz w:val="22"/>
          <w:u w:val="single"/>
        </w:rPr>
      </w:pPr>
    </w:p>
    <w:sectPr w:rsidR="00810F61" w:rsidRPr="004D4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74F0A"/>
    <w:multiLevelType w:val="hybridMultilevel"/>
    <w:tmpl w:val="CF881F20"/>
    <w:lvl w:ilvl="0" w:tplc="286C36EE">
      <w:start w:val="1"/>
      <w:numFmt w:val="lowerLetter"/>
      <w:lvlText w:val="(%1)"/>
      <w:lvlJc w:val="left"/>
      <w:pPr>
        <w:ind w:left="5049" w:hanging="570"/>
      </w:pPr>
    </w:lvl>
    <w:lvl w:ilvl="1" w:tplc="08090019">
      <w:start w:val="1"/>
      <w:numFmt w:val="lowerLetter"/>
      <w:lvlText w:val="%2."/>
      <w:lvlJc w:val="left"/>
      <w:pPr>
        <w:ind w:left="5559" w:hanging="360"/>
      </w:pPr>
    </w:lvl>
    <w:lvl w:ilvl="2" w:tplc="0809001B">
      <w:start w:val="1"/>
      <w:numFmt w:val="lowerRoman"/>
      <w:lvlText w:val="%3."/>
      <w:lvlJc w:val="right"/>
      <w:pPr>
        <w:ind w:left="6279" w:hanging="180"/>
      </w:pPr>
    </w:lvl>
    <w:lvl w:ilvl="3" w:tplc="0809000F">
      <w:start w:val="1"/>
      <w:numFmt w:val="decimal"/>
      <w:lvlText w:val="%4."/>
      <w:lvlJc w:val="left"/>
      <w:pPr>
        <w:ind w:left="6999" w:hanging="360"/>
      </w:pPr>
    </w:lvl>
    <w:lvl w:ilvl="4" w:tplc="08090019">
      <w:start w:val="1"/>
      <w:numFmt w:val="lowerLetter"/>
      <w:lvlText w:val="%5."/>
      <w:lvlJc w:val="left"/>
      <w:pPr>
        <w:ind w:left="7719" w:hanging="360"/>
      </w:pPr>
    </w:lvl>
    <w:lvl w:ilvl="5" w:tplc="0809001B">
      <w:start w:val="1"/>
      <w:numFmt w:val="lowerRoman"/>
      <w:lvlText w:val="%6."/>
      <w:lvlJc w:val="right"/>
      <w:pPr>
        <w:ind w:left="8439" w:hanging="180"/>
      </w:pPr>
    </w:lvl>
    <w:lvl w:ilvl="6" w:tplc="0809000F">
      <w:start w:val="1"/>
      <w:numFmt w:val="decimal"/>
      <w:lvlText w:val="%7."/>
      <w:lvlJc w:val="left"/>
      <w:pPr>
        <w:ind w:left="9159" w:hanging="360"/>
      </w:pPr>
    </w:lvl>
    <w:lvl w:ilvl="7" w:tplc="08090019">
      <w:start w:val="1"/>
      <w:numFmt w:val="lowerLetter"/>
      <w:lvlText w:val="%8."/>
      <w:lvlJc w:val="left"/>
      <w:pPr>
        <w:ind w:left="9879" w:hanging="360"/>
      </w:pPr>
    </w:lvl>
    <w:lvl w:ilvl="8" w:tplc="0809001B">
      <w:start w:val="1"/>
      <w:numFmt w:val="lowerRoman"/>
      <w:lvlText w:val="%9."/>
      <w:lvlJc w:val="right"/>
      <w:pPr>
        <w:ind w:left="10599" w:hanging="180"/>
      </w:pPr>
    </w:lvl>
  </w:abstractNum>
  <w:abstractNum w:abstractNumId="1">
    <w:nsid w:val="4501022A"/>
    <w:multiLevelType w:val="hybridMultilevel"/>
    <w:tmpl w:val="1C9AA23A"/>
    <w:lvl w:ilvl="0" w:tplc="B9BABA7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DB67C59"/>
    <w:multiLevelType w:val="hybridMultilevel"/>
    <w:tmpl w:val="E41E054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50"/>
    <w:rsid w:val="00003155"/>
    <w:rsid w:val="0016721E"/>
    <w:rsid w:val="00172687"/>
    <w:rsid w:val="00294A44"/>
    <w:rsid w:val="002A2A4D"/>
    <w:rsid w:val="003246EC"/>
    <w:rsid w:val="003E5A16"/>
    <w:rsid w:val="00437800"/>
    <w:rsid w:val="00477097"/>
    <w:rsid w:val="0049050A"/>
    <w:rsid w:val="004E414C"/>
    <w:rsid w:val="0051296D"/>
    <w:rsid w:val="0051523F"/>
    <w:rsid w:val="00545C06"/>
    <w:rsid w:val="00555E05"/>
    <w:rsid w:val="00611EF3"/>
    <w:rsid w:val="00680593"/>
    <w:rsid w:val="00681042"/>
    <w:rsid w:val="00781B8F"/>
    <w:rsid w:val="00791188"/>
    <w:rsid w:val="007E4E7F"/>
    <w:rsid w:val="00810F61"/>
    <w:rsid w:val="0089443C"/>
    <w:rsid w:val="008B61C3"/>
    <w:rsid w:val="009533B9"/>
    <w:rsid w:val="009D0E73"/>
    <w:rsid w:val="00A24290"/>
    <w:rsid w:val="00A34FB5"/>
    <w:rsid w:val="00AA15C8"/>
    <w:rsid w:val="00AD4382"/>
    <w:rsid w:val="00AE27CA"/>
    <w:rsid w:val="00AF42AE"/>
    <w:rsid w:val="00BD174E"/>
    <w:rsid w:val="00C17F43"/>
    <w:rsid w:val="00C2322F"/>
    <w:rsid w:val="00D309B7"/>
    <w:rsid w:val="00D72323"/>
    <w:rsid w:val="00DB3C50"/>
    <w:rsid w:val="00E90B13"/>
    <w:rsid w:val="00F012AA"/>
    <w:rsid w:val="00F74F84"/>
    <w:rsid w:val="00FB4C60"/>
    <w:rsid w:val="22D1E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CF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18"/>
        <w:szCs w:val="22"/>
        <w:lang w:val="en-US"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C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C50"/>
    <w:pPr>
      <w:ind w:left="720"/>
      <w:contextualSpacing/>
    </w:pPr>
  </w:style>
  <w:style w:type="paragraph" w:customStyle="1" w:styleId="subparastyle">
    <w:name w:val="subpara style"/>
    <w:basedOn w:val="Normal"/>
    <w:next w:val="Normal"/>
    <w:uiPriority w:val="99"/>
    <w:rsid w:val="00DB3C50"/>
    <w:pPr>
      <w:autoSpaceDE w:val="0"/>
      <w:autoSpaceDN w:val="0"/>
      <w:adjustRightInd w:val="0"/>
      <w:spacing w:after="0"/>
    </w:pPr>
    <w:rPr>
      <w:rFonts w:ascii="Times New Roman" w:hAnsi="Times New Roman" w:cs="Times New Roman"/>
      <w:sz w:val="24"/>
      <w:szCs w:val="24"/>
      <w:lang w:val="nl-NL"/>
    </w:rPr>
  </w:style>
  <w:style w:type="paragraph" w:styleId="CommentText">
    <w:name w:val="annotation text"/>
    <w:basedOn w:val="Normal"/>
    <w:link w:val="CommentTextChar"/>
    <w:uiPriority w:val="99"/>
    <w:semiHidden/>
    <w:unhideWhenUsed/>
    <w:rsid w:val="009D0E73"/>
    <w:rPr>
      <w:rFonts w:cs="Times New Roman"/>
      <w:sz w:val="20"/>
      <w:szCs w:val="20"/>
      <w:lang w:val="nl-NL"/>
    </w:rPr>
  </w:style>
  <w:style w:type="character" w:customStyle="1" w:styleId="CommentTextChar">
    <w:name w:val="Comment Text Char"/>
    <w:basedOn w:val="DefaultParagraphFont"/>
    <w:link w:val="CommentText"/>
    <w:uiPriority w:val="99"/>
    <w:semiHidden/>
    <w:rsid w:val="009D0E73"/>
    <w:rPr>
      <w:rFonts w:cs="Times New Roman"/>
      <w:sz w:val="20"/>
      <w:szCs w:val="20"/>
      <w:lang w:val="nl-NL"/>
    </w:rPr>
  </w:style>
  <w:style w:type="character" w:styleId="CommentReference">
    <w:name w:val="annotation reference"/>
    <w:basedOn w:val="DefaultParagraphFont"/>
    <w:uiPriority w:val="99"/>
    <w:semiHidden/>
    <w:unhideWhenUsed/>
    <w:rsid w:val="009D0E73"/>
  </w:style>
  <w:style w:type="paragraph" w:styleId="BalloonText">
    <w:name w:val="Balloon Text"/>
    <w:basedOn w:val="Normal"/>
    <w:link w:val="BalloonTextChar"/>
    <w:uiPriority w:val="99"/>
    <w:semiHidden/>
    <w:unhideWhenUsed/>
    <w:rsid w:val="009D0E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E7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F42AE"/>
    <w:rPr>
      <w:rFonts w:cstheme="minorBidi"/>
      <w:b/>
      <w:bCs/>
      <w:lang w:val="en-US"/>
    </w:rPr>
  </w:style>
  <w:style w:type="character" w:customStyle="1" w:styleId="CommentSubjectChar">
    <w:name w:val="Comment Subject Char"/>
    <w:basedOn w:val="CommentTextChar"/>
    <w:link w:val="CommentSubject"/>
    <w:uiPriority w:val="99"/>
    <w:semiHidden/>
    <w:rsid w:val="00AF42AE"/>
    <w:rPr>
      <w:rFonts w:cs="Times New Roman"/>
      <w:b/>
      <w:bCs/>
      <w:sz w:val="20"/>
      <w:szCs w:val="20"/>
      <w:lang w:val="nl-NL"/>
    </w:rPr>
  </w:style>
  <w:style w:type="paragraph" w:styleId="NormalWeb">
    <w:name w:val="Normal (Web)"/>
    <w:basedOn w:val="Normal"/>
    <w:uiPriority w:val="99"/>
    <w:semiHidden/>
    <w:unhideWhenUsed/>
    <w:rsid w:val="00A34FB5"/>
    <w:pPr>
      <w:spacing w:before="100" w:beforeAutospacing="1" w:after="100" w:afterAutospacing="1"/>
    </w:pPr>
    <w:rPr>
      <w:rFonts w:ascii="Times New Roman" w:eastAsia="Times New Roman" w:hAnsi="Times New Roman" w:cs="Times New Roman"/>
      <w:sz w:val="24"/>
      <w:szCs w:val="24"/>
      <w:lang w:val="nl-NL"/>
    </w:rPr>
  </w:style>
  <w:style w:type="character" w:customStyle="1" w:styleId="SingleTxtGChar">
    <w:name w:val="_ Single Txt_G Char"/>
    <w:link w:val="SingleTxtG"/>
    <w:locked/>
    <w:rsid w:val="00810F61"/>
    <w:rPr>
      <w:lang w:val="x-none" w:eastAsia="en-US"/>
    </w:rPr>
  </w:style>
  <w:style w:type="paragraph" w:customStyle="1" w:styleId="SingleTxtG">
    <w:name w:val="_ Single Txt_G"/>
    <w:basedOn w:val="Normal"/>
    <w:link w:val="SingleTxtGChar"/>
    <w:rsid w:val="00810F61"/>
    <w:pPr>
      <w:suppressAutoHyphens/>
      <w:spacing w:after="120" w:line="240" w:lineRule="atLeast"/>
      <w:ind w:left="1134" w:right="1134"/>
      <w:jc w:val="both"/>
    </w:pPr>
    <w:rPr>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18"/>
        <w:szCs w:val="22"/>
        <w:lang w:val="en-US"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C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C50"/>
    <w:pPr>
      <w:ind w:left="720"/>
      <w:contextualSpacing/>
    </w:pPr>
  </w:style>
  <w:style w:type="paragraph" w:customStyle="1" w:styleId="subparastyle">
    <w:name w:val="subpara style"/>
    <w:basedOn w:val="Normal"/>
    <w:next w:val="Normal"/>
    <w:uiPriority w:val="99"/>
    <w:rsid w:val="00DB3C50"/>
    <w:pPr>
      <w:autoSpaceDE w:val="0"/>
      <w:autoSpaceDN w:val="0"/>
      <w:adjustRightInd w:val="0"/>
      <w:spacing w:after="0"/>
    </w:pPr>
    <w:rPr>
      <w:rFonts w:ascii="Times New Roman" w:hAnsi="Times New Roman" w:cs="Times New Roman"/>
      <w:sz w:val="24"/>
      <w:szCs w:val="24"/>
      <w:lang w:val="nl-NL"/>
    </w:rPr>
  </w:style>
  <w:style w:type="paragraph" w:styleId="CommentText">
    <w:name w:val="annotation text"/>
    <w:basedOn w:val="Normal"/>
    <w:link w:val="CommentTextChar"/>
    <w:uiPriority w:val="99"/>
    <w:semiHidden/>
    <w:unhideWhenUsed/>
    <w:rsid w:val="009D0E73"/>
    <w:rPr>
      <w:rFonts w:cs="Times New Roman"/>
      <w:sz w:val="20"/>
      <w:szCs w:val="20"/>
      <w:lang w:val="nl-NL"/>
    </w:rPr>
  </w:style>
  <w:style w:type="character" w:customStyle="1" w:styleId="CommentTextChar">
    <w:name w:val="Comment Text Char"/>
    <w:basedOn w:val="DefaultParagraphFont"/>
    <w:link w:val="CommentText"/>
    <w:uiPriority w:val="99"/>
    <w:semiHidden/>
    <w:rsid w:val="009D0E73"/>
    <w:rPr>
      <w:rFonts w:cs="Times New Roman"/>
      <w:sz w:val="20"/>
      <w:szCs w:val="20"/>
      <w:lang w:val="nl-NL"/>
    </w:rPr>
  </w:style>
  <w:style w:type="character" w:styleId="CommentReference">
    <w:name w:val="annotation reference"/>
    <w:basedOn w:val="DefaultParagraphFont"/>
    <w:uiPriority w:val="99"/>
    <w:semiHidden/>
    <w:unhideWhenUsed/>
    <w:rsid w:val="009D0E73"/>
  </w:style>
  <w:style w:type="paragraph" w:styleId="BalloonText">
    <w:name w:val="Balloon Text"/>
    <w:basedOn w:val="Normal"/>
    <w:link w:val="BalloonTextChar"/>
    <w:uiPriority w:val="99"/>
    <w:semiHidden/>
    <w:unhideWhenUsed/>
    <w:rsid w:val="009D0E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E7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F42AE"/>
    <w:rPr>
      <w:rFonts w:cstheme="minorBidi"/>
      <w:b/>
      <w:bCs/>
      <w:lang w:val="en-US"/>
    </w:rPr>
  </w:style>
  <w:style w:type="character" w:customStyle="1" w:styleId="CommentSubjectChar">
    <w:name w:val="Comment Subject Char"/>
    <w:basedOn w:val="CommentTextChar"/>
    <w:link w:val="CommentSubject"/>
    <w:uiPriority w:val="99"/>
    <w:semiHidden/>
    <w:rsid w:val="00AF42AE"/>
    <w:rPr>
      <w:rFonts w:cs="Times New Roman"/>
      <w:b/>
      <w:bCs/>
      <w:sz w:val="20"/>
      <w:szCs w:val="20"/>
      <w:lang w:val="nl-NL"/>
    </w:rPr>
  </w:style>
  <w:style w:type="paragraph" w:styleId="NormalWeb">
    <w:name w:val="Normal (Web)"/>
    <w:basedOn w:val="Normal"/>
    <w:uiPriority w:val="99"/>
    <w:semiHidden/>
    <w:unhideWhenUsed/>
    <w:rsid w:val="00A34FB5"/>
    <w:pPr>
      <w:spacing w:before="100" w:beforeAutospacing="1" w:after="100" w:afterAutospacing="1"/>
    </w:pPr>
    <w:rPr>
      <w:rFonts w:ascii="Times New Roman" w:eastAsia="Times New Roman" w:hAnsi="Times New Roman" w:cs="Times New Roman"/>
      <w:sz w:val="24"/>
      <w:szCs w:val="24"/>
      <w:lang w:val="nl-NL"/>
    </w:rPr>
  </w:style>
  <w:style w:type="character" w:customStyle="1" w:styleId="SingleTxtGChar">
    <w:name w:val="_ Single Txt_G Char"/>
    <w:link w:val="SingleTxtG"/>
    <w:locked/>
    <w:rsid w:val="00810F61"/>
    <w:rPr>
      <w:lang w:val="x-none" w:eastAsia="en-US"/>
    </w:rPr>
  </w:style>
  <w:style w:type="paragraph" w:customStyle="1" w:styleId="SingleTxtG">
    <w:name w:val="_ Single Txt_G"/>
    <w:basedOn w:val="Normal"/>
    <w:link w:val="SingleTxtGChar"/>
    <w:rsid w:val="00810F61"/>
    <w:pPr>
      <w:suppressAutoHyphens/>
      <w:spacing w:after="120" w:line="240" w:lineRule="atLeast"/>
      <w:ind w:left="1134" w:right="1134"/>
      <w:jc w:val="both"/>
    </w:pPr>
    <w:rPr>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398">
      <w:bodyDiv w:val="1"/>
      <w:marLeft w:val="0"/>
      <w:marRight w:val="0"/>
      <w:marTop w:val="0"/>
      <w:marBottom w:val="0"/>
      <w:divBdr>
        <w:top w:val="none" w:sz="0" w:space="0" w:color="auto"/>
        <w:left w:val="none" w:sz="0" w:space="0" w:color="auto"/>
        <w:bottom w:val="none" w:sz="0" w:space="0" w:color="auto"/>
        <w:right w:val="none" w:sz="0" w:space="0" w:color="auto"/>
      </w:divBdr>
    </w:div>
    <w:div w:id="859778348">
      <w:bodyDiv w:val="1"/>
      <w:marLeft w:val="0"/>
      <w:marRight w:val="0"/>
      <w:marTop w:val="0"/>
      <w:marBottom w:val="0"/>
      <w:divBdr>
        <w:top w:val="none" w:sz="0" w:space="0" w:color="auto"/>
        <w:left w:val="none" w:sz="0" w:space="0" w:color="auto"/>
        <w:bottom w:val="none" w:sz="0" w:space="0" w:color="auto"/>
        <w:right w:val="none" w:sz="0" w:space="0" w:color="auto"/>
      </w:divBdr>
    </w:div>
    <w:div w:id="1016466877">
      <w:bodyDiv w:val="1"/>
      <w:marLeft w:val="0"/>
      <w:marRight w:val="0"/>
      <w:marTop w:val="0"/>
      <w:marBottom w:val="0"/>
      <w:divBdr>
        <w:top w:val="none" w:sz="0" w:space="0" w:color="auto"/>
        <w:left w:val="none" w:sz="0" w:space="0" w:color="auto"/>
        <w:bottom w:val="none" w:sz="0" w:space="0" w:color="auto"/>
        <w:right w:val="none" w:sz="0" w:space="0" w:color="auto"/>
      </w:divBdr>
    </w:div>
    <w:div w:id="1186559659">
      <w:bodyDiv w:val="1"/>
      <w:marLeft w:val="0"/>
      <w:marRight w:val="0"/>
      <w:marTop w:val="0"/>
      <w:marBottom w:val="0"/>
      <w:divBdr>
        <w:top w:val="none" w:sz="0" w:space="0" w:color="auto"/>
        <w:left w:val="none" w:sz="0" w:space="0" w:color="auto"/>
        <w:bottom w:val="none" w:sz="0" w:space="0" w:color="auto"/>
        <w:right w:val="none" w:sz="0" w:space="0" w:color="auto"/>
      </w:divBdr>
    </w:div>
    <w:div w:id="188417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B1D5372E76F0C2479F7F89713CE3D0CA" ma:contentTypeVersion="2" ma:contentTypeDescription="Country Statements" ma:contentTypeScope="" ma:versionID="bb74eace68ee50b786f1e3286e1cfac1">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62</Order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46B78F-325A-4264-AE54-F2F3F8B17ACB}"/>
</file>

<file path=customXml/itemProps2.xml><?xml version="1.0" encoding="utf-8"?>
<ds:datastoreItem xmlns:ds="http://schemas.openxmlformats.org/officeDocument/2006/customXml" ds:itemID="{10BF7905-FD5C-4283-AFE3-A8AC215E9144}"/>
</file>

<file path=customXml/itemProps3.xml><?xml version="1.0" encoding="utf-8"?>
<ds:datastoreItem xmlns:ds="http://schemas.openxmlformats.org/officeDocument/2006/customXml" ds:itemID="{F23A7D93-4D73-47AB-ABBD-AE1051E27BC5}"/>
</file>

<file path=docProps/app.xml><?xml version="1.0" encoding="utf-8"?>
<Properties xmlns="http://schemas.openxmlformats.org/officeDocument/2006/extended-properties" xmlns:vt="http://schemas.openxmlformats.org/officeDocument/2006/docPropsVTypes">
  <Template>9A607BA6</Template>
  <TotalTime>0</TotalTime>
  <Pages>2</Pages>
  <Words>242</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Netherlands</dc:title>
  <dc:creator>Ruben de Bie</dc:creator>
  <cp:lastModifiedBy>plomp.caspar</cp:lastModifiedBy>
  <cp:revision>2</cp:revision>
  <cp:lastPrinted>2013-10-15T07:33:00Z</cp:lastPrinted>
  <dcterms:created xsi:type="dcterms:W3CDTF">2014-05-01T06:25:00Z</dcterms:created>
  <dcterms:modified xsi:type="dcterms:W3CDTF">2014-05-01T06:25:00Z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0x010100CA92D31222379248846EF4F1EBFB5EDE00B1D5372E76F0C2479F7F89713CE3D0CA</vt:lpwstr>
  </property>
</Properties>
</file>