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A6" w:rsidRPr="00A81703" w:rsidRDefault="006F41A6" w:rsidP="00A81703">
      <w:pPr>
        <w:spacing w:after="0" w:line="480" w:lineRule="auto"/>
        <w:rPr>
          <w:rFonts w:eastAsia="Calibri" w:cs="Times New Roman"/>
          <w:b/>
          <w:sz w:val="20"/>
          <w:szCs w:val="20"/>
        </w:rPr>
      </w:pPr>
      <w:r w:rsidRPr="00A81703">
        <w:rPr>
          <w:b/>
          <w:sz w:val="20"/>
          <w:szCs w:val="20"/>
        </w:rPr>
        <w:t>Examen périodique universel - Monaco</w:t>
      </w:r>
    </w:p>
    <w:p w:rsidR="006F41A6" w:rsidRPr="00A81703" w:rsidRDefault="006F41A6" w:rsidP="00A81703">
      <w:pPr>
        <w:pBdr>
          <w:bottom w:val="single" w:sz="4" w:space="1" w:color="auto"/>
        </w:pBdr>
        <w:spacing w:line="480" w:lineRule="auto"/>
        <w:rPr>
          <w:rFonts w:cs="Times New Roman"/>
          <w:b/>
          <w:sz w:val="20"/>
          <w:szCs w:val="20"/>
        </w:rPr>
      </w:pPr>
    </w:p>
    <w:p w:rsidR="006F41A6" w:rsidRPr="00A81703" w:rsidRDefault="006F41A6" w:rsidP="00A81703">
      <w:pPr>
        <w:spacing w:line="480" w:lineRule="auto"/>
        <w:rPr>
          <w:b/>
          <w:sz w:val="20"/>
          <w:szCs w:val="20"/>
        </w:rPr>
      </w:pPr>
      <w:r w:rsidRPr="00A81703">
        <w:rPr>
          <w:b/>
          <w:sz w:val="20"/>
          <w:szCs w:val="20"/>
        </w:rPr>
        <w:t>Intervention du Royaume des Pays-Bas</w:t>
      </w:r>
    </w:p>
    <w:p w:rsidR="00C02603" w:rsidRPr="00A81703" w:rsidRDefault="00C02603" w:rsidP="00A81703">
      <w:pPr>
        <w:spacing w:after="0" w:line="480" w:lineRule="auto"/>
        <w:jc w:val="both"/>
        <w:rPr>
          <w:rFonts w:eastAsia="Times New Roman" w:cs="Arial"/>
          <w:sz w:val="20"/>
          <w:szCs w:val="20"/>
        </w:rPr>
      </w:pPr>
    </w:p>
    <w:p w:rsidR="006F41A6" w:rsidRPr="00A81703" w:rsidRDefault="006F41A6" w:rsidP="00A81703">
      <w:pPr>
        <w:spacing w:after="0" w:line="480" w:lineRule="auto"/>
        <w:jc w:val="both"/>
        <w:rPr>
          <w:rFonts w:eastAsia="Times New Roman" w:cs="Arial"/>
          <w:sz w:val="20"/>
          <w:szCs w:val="20"/>
        </w:rPr>
      </w:pPr>
      <w:r w:rsidRPr="00A81703">
        <w:rPr>
          <w:sz w:val="20"/>
          <w:szCs w:val="20"/>
        </w:rPr>
        <w:t>Monsieur le Président,</w:t>
      </w:r>
    </w:p>
    <w:p w:rsidR="006F41A6" w:rsidRPr="00A81703" w:rsidRDefault="006F41A6" w:rsidP="00A81703">
      <w:pPr>
        <w:spacing w:after="0" w:line="480" w:lineRule="auto"/>
        <w:jc w:val="both"/>
        <w:rPr>
          <w:rFonts w:eastAsia="Times New Roman" w:cs="Arial"/>
          <w:sz w:val="20"/>
          <w:szCs w:val="20"/>
        </w:rPr>
      </w:pPr>
    </w:p>
    <w:p w:rsidR="00EF12CC" w:rsidRPr="00A81703" w:rsidRDefault="00C02603" w:rsidP="00A81703">
      <w:pPr>
        <w:spacing w:after="0" w:line="480" w:lineRule="auto"/>
        <w:jc w:val="both"/>
        <w:rPr>
          <w:rFonts w:eastAsia="Times New Roman" w:cs="Arial"/>
          <w:sz w:val="20"/>
          <w:szCs w:val="20"/>
        </w:rPr>
      </w:pPr>
      <w:r w:rsidRPr="00A81703">
        <w:rPr>
          <w:sz w:val="20"/>
          <w:szCs w:val="20"/>
        </w:rPr>
        <w:t>L</w:t>
      </w:r>
      <w:r w:rsidR="00EF12CC" w:rsidRPr="00A81703">
        <w:rPr>
          <w:sz w:val="20"/>
          <w:szCs w:val="20"/>
        </w:rPr>
        <w:t>e Royaume des Pays-Bas adresse</w:t>
      </w:r>
      <w:r w:rsidRPr="00A81703">
        <w:rPr>
          <w:sz w:val="20"/>
          <w:szCs w:val="20"/>
        </w:rPr>
        <w:t xml:space="preserve"> ses compliments à la Principauté de Monaco pour les bons résultats obtenus en matière de droits de l'homme et les mesures prises depuis le dernier EPU en 2009. </w:t>
      </w:r>
      <w:r w:rsidR="00A81703" w:rsidRPr="00A81703">
        <w:rPr>
          <w:sz w:val="20"/>
          <w:szCs w:val="20"/>
        </w:rPr>
        <w:t>Aux yeux</w:t>
      </w:r>
      <w:r w:rsidR="00EF12CC" w:rsidRPr="00A81703">
        <w:rPr>
          <w:sz w:val="20"/>
          <w:szCs w:val="20"/>
        </w:rPr>
        <w:t xml:space="preserve"> des Pays-Bas, Monaco pourrait aller plus loin dans l'ancrage de la protection contre la discrimination, en particulier des ressortissants étrangers, dans sa législation nationale.</w:t>
      </w:r>
    </w:p>
    <w:p w:rsidR="00C02603" w:rsidRPr="00A81703" w:rsidRDefault="00EF12CC" w:rsidP="00A81703">
      <w:pPr>
        <w:spacing w:after="0" w:line="480" w:lineRule="auto"/>
        <w:jc w:val="both"/>
        <w:rPr>
          <w:rFonts w:eastAsia="Times New Roman" w:cs="Arial"/>
          <w:sz w:val="20"/>
          <w:szCs w:val="20"/>
        </w:rPr>
      </w:pPr>
      <w:r w:rsidRPr="00A81703">
        <w:rPr>
          <w:sz w:val="20"/>
          <w:szCs w:val="20"/>
        </w:rPr>
        <w:t xml:space="preserve">Les Pays-Bas aspirant à l'universalité du Statut de Rome, ils estiment également souhaitable que Monaco le ratifie à court terme. </w:t>
      </w:r>
      <w:r w:rsidR="001F0D37" w:rsidRPr="00A81703">
        <w:rPr>
          <w:sz w:val="20"/>
          <w:szCs w:val="20"/>
        </w:rPr>
        <w:t xml:space="preserve"> </w:t>
      </w:r>
    </w:p>
    <w:p w:rsidR="00C02603" w:rsidRPr="00A81703" w:rsidRDefault="00C02603" w:rsidP="00A81703">
      <w:pPr>
        <w:spacing w:after="0" w:line="480" w:lineRule="auto"/>
        <w:jc w:val="both"/>
        <w:rPr>
          <w:sz w:val="20"/>
          <w:szCs w:val="20"/>
        </w:rPr>
      </w:pPr>
    </w:p>
    <w:p w:rsidR="002E3BBE" w:rsidRPr="00A81703" w:rsidRDefault="002E3BBE" w:rsidP="00A81703">
      <w:pPr>
        <w:spacing w:after="0" w:line="480" w:lineRule="auto"/>
        <w:jc w:val="both"/>
        <w:rPr>
          <w:rFonts w:eastAsia="Times New Roman" w:cs="Arial"/>
          <w:sz w:val="20"/>
          <w:szCs w:val="20"/>
        </w:rPr>
      </w:pPr>
      <w:r w:rsidRPr="00A81703">
        <w:rPr>
          <w:sz w:val="20"/>
          <w:szCs w:val="20"/>
        </w:rPr>
        <w:t>Le Royaume des Pays-Bas formule par conséquent les recommandations suivantes :</w:t>
      </w:r>
    </w:p>
    <w:p w:rsidR="00C02603" w:rsidRPr="00A81703" w:rsidRDefault="002E3BBE" w:rsidP="00A81703">
      <w:pPr>
        <w:pStyle w:val="ListParagraph"/>
        <w:numPr>
          <w:ilvl w:val="0"/>
          <w:numId w:val="3"/>
        </w:numPr>
        <w:spacing w:after="0" w:line="480" w:lineRule="auto"/>
        <w:jc w:val="both"/>
        <w:rPr>
          <w:rFonts w:eastAsia="Times New Roman" w:cs="Arial"/>
          <w:sz w:val="20"/>
          <w:szCs w:val="20"/>
        </w:rPr>
      </w:pPr>
      <w:r w:rsidRPr="00A81703">
        <w:rPr>
          <w:sz w:val="20"/>
          <w:szCs w:val="20"/>
        </w:rPr>
        <w:t xml:space="preserve">Monaco devrait poursuivre les efforts visant à consolider le cadre </w:t>
      </w:r>
      <w:r w:rsidR="00433BCC">
        <w:rPr>
          <w:sz w:val="20"/>
          <w:szCs w:val="20"/>
        </w:rPr>
        <w:t>législatif</w:t>
      </w:r>
      <w:r w:rsidRPr="00A81703">
        <w:rPr>
          <w:sz w:val="20"/>
          <w:szCs w:val="20"/>
        </w:rPr>
        <w:t xml:space="preserve"> relatif à la protection contre les discriminations, notamment en ce qui concerne l'emploi de ressortissants étrangers ;</w:t>
      </w:r>
    </w:p>
    <w:p w:rsidR="00C02603" w:rsidRPr="00A81703" w:rsidRDefault="002E3BBE" w:rsidP="00A81703">
      <w:pPr>
        <w:pStyle w:val="ListParagraph"/>
        <w:numPr>
          <w:ilvl w:val="0"/>
          <w:numId w:val="3"/>
        </w:numPr>
        <w:spacing w:after="0" w:line="480" w:lineRule="auto"/>
        <w:jc w:val="both"/>
        <w:rPr>
          <w:rFonts w:eastAsia="Times New Roman" w:cs="Arial"/>
          <w:sz w:val="20"/>
          <w:szCs w:val="20"/>
        </w:rPr>
      </w:pPr>
      <w:r w:rsidRPr="00A81703">
        <w:rPr>
          <w:sz w:val="20"/>
          <w:szCs w:val="20"/>
        </w:rPr>
        <w:t>la Principauté devrait ratifier le Statut de Rome de la Cour pénale internationale (CPI) et mettre l'ensemble de sa législation nationale en conformité avec les obligations en découlant, en y intégrant des dispositions permettant de coopérer rapidement et pleinement avec la CPI ainsi que d'enquêter et de poursuivre efficacement les auteurs de génocide, de crimes contre l'humanité et de crimes de guerre devant ses tribunaux nationaux.</w:t>
      </w:r>
    </w:p>
    <w:p w:rsidR="00C02603" w:rsidRPr="00A81703" w:rsidRDefault="00C02603" w:rsidP="00A81703">
      <w:pPr>
        <w:spacing w:after="0" w:line="480" w:lineRule="auto"/>
        <w:jc w:val="both"/>
        <w:rPr>
          <w:rFonts w:eastAsia="Times New Roman" w:cs="Arial"/>
          <w:sz w:val="20"/>
          <w:szCs w:val="20"/>
        </w:rPr>
      </w:pPr>
    </w:p>
    <w:p w:rsidR="006F41A6" w:rsidRPr="00A81703" w:rsidRDefault="006F41A6" w:rsidP="00A81703">
      <w:pPr>
        <w:spacing w:after="0" w:line="480" w:lineRule="auto"/>
        <w:jc w:val="both"/>
        <w:rPr>
          <w:rFonts w:eastAsia="Times New Roman" w:cs="Arial"/>
          <w:sz w:val="20"/>
          <w:szCs w:val="20"/>
        </w:rPr>
      </w:pPr>
      <w:r w:rsidRPr="00A81703">
        <w:rPr>
          <w:sz w:val="20"/>
          <w:szCs w:val="20"/>
        </w:rPr>
        <w:t>Je vous remercie, Monsieur le Président.</w:t>
      </w:r>
    </w:p>
    <w:sectPr w:rsidR="006F41A6" w:rsidRPr="00A8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A51346"/>
    <w:multiLevelType w:val="hybridMultilevel"/>
    <w:tmpl w:val="E2A6B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D72862"/>
    <w:multiLevelType w:val="hybridMultilevel"/>
    <w:tmpl w:val="90B03C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A6"/>
    <w:rsid w:val="001134EB"/>
    <w:rsid w:val="001F0D37"/>
    <w:rsid w:val="002E3BBE"/>
    <w:rsid w:val="00433BCC"/>
    <w:rsid w:val="0056726B"/>
    <w:rsid w:val="006841D3"/>
    <w:rsid w:val="006F41A6"/>
    <w:rsid w:val="00734E17"/>
    <w:rsid w:val="00977BE2"/>
    <w:rsid w:val="00A56A3D"/>
    <w:rsid w:val="00A617C1"/>
    <w:rsid w:val="00A81703"/>
    <w:rsid w:val="00AE5CD4"/>
    <w:rsid w:val="00B652F2"/>
    <w:rsid w:val="00C02603"/>
    <w:rsid w:val="00D309B7"/>
    <w:rsid w:val="00D30A92"/>
    <w:rsid w:val="00D70982"/>
    <w:rsid w:val="00E96830"/>
    <w:rsid w:val="00EF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fr-FR" w:eastAsia="fr-FR" w:bidi="fr-F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fr-FR" w:eastAsia="fr-FR" w:bidi="fr-F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9871721CC8BEB4DB4A9F8FE8228EBC3" ma:contentTypeVersion="2" ma:contentTypeDescription="Country Statements" ma:contentTypeScope="" ma:versionID="6f5f558a1705c094690fae390a068f6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91994-1CC4-4348-901F-EA2D58C75598}"/>
</file>

<file path=customXml/itemProps2.xml><?xml version="1.0" encoding="utf-8"?>
<ds:datastoreItem xmlns:ds="http://schemas.openxmlformats.org/officeDocument/2006/customXml" ds:itemID="{5B038931-20AF-4174-9BAE-7CF7FCEC429B}"/>
</file>

<file path=customXml/itemProps3.xml><?xml version="1.0" encoding="utf-8"?>
<ds:datastoreItem xmlns:ds="http://schemas.openxmlformats.org/officeDocument/2006/customXml" ds:itemID="{9BB99DD9-CC0B-4345-A80B-B7691C2ADCE3}"/>
</file>

<file path=docProps/app.xml><?xml version="1.0" encoding="utf-8"?>
<Properties xmlns="http://schemas.openxmlformats.org/officeDocument/2006/extended-properties" xmlns:vt="http://schemas.openxmlformats.org/officeDocument/2006/docPropsVTypes">
  <Template>1A9F7C0B</Template>
  <TotalTime>0</TotalTime>
  <Pages>1</Pages>
  <Words>210</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verheijen.antonie</dc:creator>
  <cp:lastModifiedBy>soydas.suzan</cp:lastModifiedBy>
  <cp:revision>2</cp:revision>
  <cp:lastPrinted>2013-10-11T10:29:00Z</cp:lastPrinted>
  <dcterms:created xsi:type="dcterms:W3CDTF">2013-10-16T13:57:00Z</dcterms:created>
  <dcterms:modified xsi:type="dcterms:W3CDTF">2013-10-16T13:57:00Z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0x010100CA92D31222379248846EF4F1EBFB5EDE00A9871721CC8BEB4DB4A9F8FE8228EBC3</vt:lpwstr>
  </property>
</Properties>
</file>