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35" w:rsidRDefault="00A22935" w:rsidP="00A22935">
      <w:pPr>
        <w:pStyle w:val="Header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>UPR 17, October 24, 2013</w:t>
      </w:r>
    </w:p>
    <w:p w:rsidR="00A22935" w:rsidRDefault="00A22935" w:rsidP="00A22935">
      <w:pPr>
        <w:spacing w:line="240" w:lineRule="auto"/>
        <w:rPr>
          <w:rFonts w:cs="Arial"/>
          <w:sz w:val="24"/>
          <w:szCs w:val="24"/>
          <w:lang w:val="en-CA"/>
        </w:rPr>
      </w:pPr>
      <w:r>
        <w:rPr>
          <w:rFonts w:cs="Arial"/>
          <w:sz w:val="24"/>
          <w:szCs w:val="24"/>
          <w:lang w:val="en-CA"/>
        </w:rPr>
        <w:t xml:space="preserve">Recommendations by Canada </w:t>
      </w:r>
    </w:p>
    <w:p w:rsidR="00A22935" w:rsidRDefault="00A22935" w:rsidP="00A22935">
      <w:pPr>
        <w:spacing w:line="240" w:lineRule="auto"/>
        <w:rPr>
          <w:rFonts w:cs="Arial"/>
          <w:sz w:val="24"/>
          <w:szCs w:val="24"/>
          <w:lang w:val="en-CA"/>
        </w:rPr>
      </w:pPr>
    </w:p>
    <w:p w:rsidR="00A22935" w:rsidRDefault="00A22935" w:rsidP="00A22935">
      <w:pPr>
        <w:spacing w:line="480" w:lineRule="auto"/>
        <w:jc w:val="center"/>
        <w:rPr>
          <w:rFonts w:cs="Arial"/>
          <w:b/>
          <w:sz w:val="24"/>
          <w:szCs w:val="24"/>
          <w:lang w:val="en-CA"/>
        </w:rPr>
      </w:pPr>
      <w:r>
        <w:rPr>
          <w:rFonts w:cs="Arial"/>
          <w:b/>
          <w:sz w:val="24"/>
          <w:szCs w:val="24"/>
          <w:lang w:val="en-CA"/>
        </w:rPr>
        <w:t>Malaysia</w:t>
      </w:r>
    </w:p>
    <w:p w:rsidR="00A22935" w:rsidRDefault="00A22935" w:rsidP="00A22935">
      <w:pPr>
        <w:spacing w:line="240" w:lineRule="auto"/>
        <w:rPr>
          <w:rFonts w:eastAsia="Times New Roman" w:cs="Arial"/>
          <w:b/>
          <w:sz w:val="24"/>
          <w:szCs w:val="24"/>
          <w:lang w:val="en-US" w:eastAsia="en-CA"/>
        </w:rPr>
      </w:pPr>
      <w:r>
        <w:rPr>
          <w:rFonts w:eastAsia="Times New Roman" w:cs="Arial"/>
          <w:b/>
          <w:sz w:val="24"/>
          <w:szCs w:val="24"/>
          <w:lang w:eastAsia="en-CA"/>
        </w:rPr>
        <w:t>Question</w:t>
      </w:r>
    </w:p>
    <w:p w:rsidR="00A22935" w:rsidRDefault="00A22935" w:rsidP="00A22935">
      <w:pPr>
        <w:autoSpaceDE w:val="0"/>
        <w:autoSpaceDN w:val="0"/>
        <w:adjustRightInd w:val="0"/>
        <w:spacing w:line="240" w:lineRule="auto"/>
        <w:rPr>
          <w:rFonts w:eastAsia="Times New Roman" w:cs="Arial"/>
          <w:sz w:val="24"/>
          <w:szCs w:val="24"/>
          <w:lang w:val="en-CA" w:eastAsia="en-CA"/>
        </w:rPr>
      </w:pPr>
    </w:p>
    <w:p w:rsidR="00A22935" w:rsidRDefault="00A22935" w:rsidP="00A22935">
      <w:pPr>
        <w:autoSpaceDE w:val="0"/>
        <w:autoSpaceDN w:val="0"/>
        <w:adjustRightInd w:val="0"/>
        <w:spacing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CA"/>
        </w:rPr>
        <w:t xml:space="preserve">Canada is concerned that recent amendments to the </w:t>
      </w:r>
      <w:r>
        <w:rPr>
          <w:rFonts w:cs="Arial"/>
          <w:i/>
          <w:iCs/>
          <w:sz w:val="24"/>
          <w:szCs w:val="24"/>
          <w:lang w:val="en-CA"/>
        </w:rPr>
        <w:t xml:space="preserve">Prevention of Crime Act </w:t>
      </w:r>
      <w:r>
        <w:rPr>
          <w:rFonts w:cs="Arial"/>
          <w:sz w:val="24"/>
          <w:szCs w:val="24"/>
          <w:lang w:val="en-CA"/>
        </w:rPr>
        <w:t>reinstate preventive detention</w:t>
      </w:r>
      <w:r>
        <w:rPr>
          <w:rFonts w:cs="Arial"/>
          <w:sz w:val="24"/>
          <w:szCs w:val="24"/>
        </w:rPr>
        <w:t xml:space="preserve"> without trial. How does Malaysia intend to ensure the legal and human rights of detainees, including access to legal representation, judicial review and presumption of innocence?</w:t>
      </w:r>
    </w:p>
    <w:p w:rsidR="00A22935" w:rsidRDefault="00A22935" w:rsidP="00A22935">
      <w:pPr>
        <w:spacing w:line="240" w:lineRule="auto"/>
        <w:rPr>
          <w:rFonts w:cs="Arial"/>
          <w:sz w:val="24"/>
          <w:szCs w:val="24"/>
          <w:lang w:val="en-US"/>
        </w:rPr>
      </w:pPr>
    </w:p>
    <w:p w:rsidR="00A22935" w:rsidRDefault="00A22935" w:rsidP="00A22935">
      <w:pPr>
        <w:spacing w:line="240" w:lineRule="auto"/>
        <w:rPr>
          <w:rFonts w:eastAsia="Times New Roman" w:cs="Arial"/>
          <w:b/>
          <w:sz w:val="24"/>
          <w:szCs w:val="24"/>
          <w:lang w:val="en-US" w:eastAsia="en-CA"/>
        </w:rPr>
      </w:pPr>
      <w:r>
        <w:rPr>
          <w:rFonts w:eastAsia="Times New Roman" w:cs="Arial"/>
          <w:b/>
          <w:sz w:val="24"/>
          <w:szCs w:val="24"/>
          <w:lang w:eastAsia="en-CA"/>
        </w:rPr>
        <w:t>Recommendations</w:t>
      </w:r>
    </w:p>
    <w:p w:rsidR="00A22935" w:rsidRDefault="00A22935" w:rsidP="00A22935">
      <w:pPr>
        <w:spacing w:line="240" w:lineRule="auto"/>
        <w:rPr>
          <w:rFonts w:eastAsia="Times New Roman" w:cs="Arial"/>
          <w:sz w:val="24"/>
          <w:szCs w:val="24"/>
          <w:lang w:val="en-US" w:eastAsia="en-CA"/>
        </w:rPr>
      </w:pPr>
    </w:p>
    <w:p w:rsidR="00A22935" w:rsidRDefault="00A22935" w:rsidP="00A22935">
      <w:pPr>
        <w:spacing w:line="240" w:lineRule="auto"/>
        <w:rPr>
          <w:rFonts w:eastAsia="Times New Roman" w:cs="Arial"/>
          <w:sz w:val="24"/>
          <w:szCs w:val="24"/>
          <w:lang w:val="en-US" w:eastAsia="en-CA"/>
        </w:rPr>
      </w:pPr>
      <w:r>
        <w:rPr>
          <w:rFonts w:eastAsia="Times New Roman" w:cs="Arial"/>
          <w:sz w:val="24"/>
          <w:szCs w:val="24"/>
          <w:lang w:val="en-US" w:eastAsia="en-CA"/>
        </w:rPr>
        <w:t>Canada recommends that Malaysia:</w:t>
      </w:r>
    </w:p>
    <w:p w:rsidR="00A22935" w:rsidRDefault="00A22935" w:rsidP="00A22935">
      <w:pPr>
        <w:spacing w:line="240" w:lineRule="auto"/>
        <w:ind w:left="360" w:hanging="360"/>
        <w:rPr>
          <w:rFonts w:eastAsia="Times New Roman" w:cs="Arial"/>
          <w:b/>
          <w:sz w:val="24"/>
          <w:szCs w:val="24"/>
          <w:lang w:val="en-US" w:eastAsia="en-CA"/>
        </w:rPr>
      </w:pPr>
    </w:p>
    <w:p w:rsidR="00A22935" w:rsidRDefault="00A22935" w:rsidP="00A22935">
      <w:pPr>
        <w:numPr>
          <w:ilvl w:val="0"/>
          <w:numId w:val="1"/>
        </w:numPr>
        <w:spacing w:after="200" w:line="240" w:lineRule="auto"/>
        <w:rPr>
          <w:rFonts w:cs="Arial"/>
          <w:bCs/>
          <w:sz w:val="24"/>
          <w:szCs w:val="24"/>
          <w:lang w:val="en-CA"/>
        </w:rPr>
      </w:pPr>
      <w:r>
        <w:rPr>
          <w:rFonts w:cs="Arial"/>
          <w:bCs/>
          <w:sz w:val="24"/>
          <w:szCs w:val="24"/>
          <w:lang w:val="en-CA"/>
        </w:rPr>
        <w:t xml:space="preserve">Amend the </w:t>
      </w:r>
      <w:r>
        <w:rPr>
          <w:rFonts w:cs="Arial"/>
          <w:bCs/>
          <w:i/>
          <w:iCs/>
          <w:sz w:val="24"/>
          <w:szCs w:val="24"/>
          <w:lang w:val="en-CA"/>
        </w:rPr>
        <w:t>Peaceful Assembly Act</w:t>
      </w:r>
      <w:r>
        <w:rPr>
          <w:rFonts w:cs="Arial"/>
          <w:bCs/>
          <w:sz w:val="24"/>
          <w:szCs w:val="24"/>
          <w:lang w:val="en-CA"/>
        </w:rPr>
        <w:t xml:space="preserve"> to allow the full enjoyment of the freedom of association, expression and peaceful assembly, by removing limitations or restrictions on movement, location or participation.</w:t>
      </w:r>
    </w:p>
    <w:p w:rsidR="00A22935" w:rsidRDefault="00A22935" w:rsidP="00A22935">
      <w:pPr>
        <w:pStyle w:val="ListParagraph"/>
        <w:numPr>
          <w:ilvl w:val="0"/>
          <w:numId w:val="1"/>
        </w:numPr>
        <w:spacing w:after="200" w:line="240" w:lineRule="auto"/>
        <w:rPr>
          <w:lang w:val="en-US"/>
        </w:rPr>
      </w:pPr>
      <w:r>
        <w:rPr>
          <w:rFonts w:cs="Arial"/>
          <w:bCs/>
          <w:sz w:val="24"/>
          <w:szCs w:val="24"/>
          <w:lang w:val="en-CA"/>
        </w:rPr>
        <w:t xml:space="preserve">Take concrete steps to implement its commitment to promote and protect the rights of all people to worship in peace and security without discrimination or restriction.  </w:t>
      </w:r>
    </w:p>
    <w:p w:rsidR="00A22935" w:rsidRDefault="00A22935" w:rsidP="00A22935">
      <w:pPr>
        <w:pStyle w:val="ListParagraph"/>
        <w:spacing w:after="200" w:line="240" w:lineRule="auto"/>
        <w:ind w:left="723"/>
        <w:rPr>
          <w:lang w:val="en-US"/>
        </w:rPr>
      </w:pPr>
    </w:p>
    <w:p w:rsidR="00A22935" w:rsidRDefault="00A22935" w:rsidP="00A22935">
      <w:pPr>
        <w:pStyle w:val="ListParagraph"/>
        <w:numPr>
          <w:ilvl w:val="0"/>
          <w:numId w:val="1"/>
        </w:numPr>
        <w:spacing w:after="200" w:line="240" w:lineRule="auto"/>
        <w:rPr>
          <w:rFonts w:cs="Arial"/>
          <w:bCs/>
          <w:sz w:val="24"/>
          <w:szCs w:val="24"/>
          <w:lang w:val="en-CA"/>
        </w:rPr>
      </w:pPr>
      <w:r>
        <w:rPr>
          <w:rFonts w:cs="Arial"/>
          <w:bCs/>
          <w:sz w:val="24"/>
          <w:szCs w:val="24"/>
          <w:lang w:val="en-CA"/>
        </w:rPr>
        <w:t>Ensure that all migrant workers, refugees and asylum seekers are treated in accordance with international standards, including respecting the principle of non-</w:t>
      </w:r>
      <w:proofErr w:type="spellStart"/>
      <w:r>
        <w:rPr>
          <w:rFonts w:cs="Arial"/>
          <w:bCs/>
          <w:i/>
          <w:iCs/>
          <w:sz w:val="24"/>
          <w:szCs w:val="24"/>
          <w:lang w:val="en-CA"/>
        </w:rPr>
        <w:t>refoulement</w:t>
      </w:r>
      <w:proofErr w:type="spellEnd"/>
      <w:r>
        <w:rPr>
          <w:rFonts w:cs="Arial"/>
          <w:bCs/>
          <w:sz w:val="24"/>
          <w:szCs w:val="24"/>
          <w:lang w:val="en-CA"/>
        </w:rPr>
        <w:t xml:space="preserve">. </w:t>
      </w:r>
    </w:p>
    <w:p w:rsidR="00A22935" w:rsidRDefault="00A22935" w:rsidP="00A22935">
      <w:pPr>
        <w:pStyle w:val="ListParagraph"/>
        <w:rPr>
          <w:rFonts w:cs="Arial"/>
          <w:bCs/>
          <w:sz w:val="24"/>
          <w:szCs w:val="24"/>
          <w:lang w:val="en-CA"/>
        </w:rPr>
      </w:pPr>
    </w:p>
    <w:p w:rsidR="00A22935" w:rsidRDefault="00A22935" w:rsidP="00A22935">
      <w:pPr>
        <w:pStyle w:val="ListParagraph"/>
        <w:numPr>
          <w:ilvl w:val="0"/>
          <w:numId w:val="1"/>
        </w:numPr>
        <w:spacing w:after="200" w:line="240" w:lineRule="auto"/>
        <w:rPr>
          <w:rFonts w:cs="Arial"/>
          <w:bCs/>
          <w:sz w:val="24"/>
          <w:szCs w:val="24"/>
          <w:lang w:val="en-CA"/>
        </w:rPr>
      </w:pPr>
      <w:r>
        <w:rPr>
          <w:rFonts w:cs="Arial"/>
          <w:bCs/>
          <w:sz w:val="24"/>
          <w:szCs w:val="24"/>
          <w:lang w:val="en-CA"/>
        </w:rPr>
        <w:t xml:space="preserve">Enact legislation prohibiting violence based on sexual orientation, and repeal laws that directly or indirectly criminalise consensual same-sex sexual activities. </w:t>
      </w:r>
    </w:p>
    <w:p w:rsidR="00A22935" w:rsidRDefault="00A22935" w:rsidP="00A22935">
      <w:pPr>
        <w:pStyle w:val="ListParagraph"/>
        <w:spacing w:after="200" w:line="240" w:lineRule="auto"/>
        <w:ind w:left="723"/>
        <w:rPr>
          <w:rFonts w:cs="Arial"/>
          <w:bCs/>
          <w:sz w:val="24"/>
          <w:szCs w:val="24"/>
          <w:lang w:val="en-CA"/>
        </w:rPr>
      </w:pPr>
    </w:p>
    <w:p w:rsidR="00A22935" w:rsidRDefault="00A22935" w:rsidP="00A22935">
      <w:pPr>
        <w:pStyle w:val="ListParagraph"/>
        <w:numPr>
          <w:ilvl w:val="0"/>
          <w:numId w:val="1"/>
        </w:numPr>
        <w:spacing w:after="200" w:line="240" w:lineRule="auto"/>
        <w:rPr>
          <w:rFonts w:cs="Arial"/>
          <w:bCs/>
          <w:sz w:val="24"/>
          <w:szCs w:val="24"/>
          <w:lang w:val="en-CA"/>
        </w:rPr>
      </w:pPr>
      <w:r>
        <w:rPr>
          <w:rFonts w:cs="Arial"/>
          <w:bCs/>
          <w:sz w:val="24"/>
          <w:szCs w:val="24"/>
          <w:lang w:val="en-CA"/>
        </w:rPr>
        <w:t xml:space="preserve">Ensure the right to equal protection under the law by criminalizing marital rape </w:t>
      </w:r>
      <w:r>
        <w:rPr>
          <w:rFonts w:cs="Arial"/>
          <w:bCs/>
          <w:sz w:val="24"/>
          <w:szCs w:val="24"/>
          <w:lang w:val="en-US"/>
        </w:rPr>
        <w:t xml:space="preserve">through the removal of the exception in Section 375 of the </w:t>
      </w:r>
      <w:r>
        <w:rPr>
          <w:rFonts w:cs="Arial"/>
          <w:bCs/>
          <w:i/>
          <w:iCs/>
          <w:sz w:val="24"/>
          <w:szCs w:val="24"/>
          <w:lang w:val="en-US"/>
        </w:rPr>
        <w:t>Penal Code</w:t>
      </w:r>
      <w:r>
        <w:rPr>
          <w:rFonts w:cs="Arial"/>
          <w:bCs/>
          <w:sz w:val="24"/>
          <w:szCs w:val="24"/>
          <w:lang w:val="en-US"/>
        </w:rPr>
        <w:t>.</w:t>
      </w:r>
    </w:p>
    <w:p w:rsidR="00A22935" w:rsidRDefault="00A22935" w:rsidP="00A22935">
      <w:pPr>
        <w:spacing w:line="240" w:lineRule="auto"/>
        <w:rPr>
          <w:rFonts w:eastAsia="Times New Roman" w:cs="Arial"/>
          <w:sz w:val="24"/>
          <w:szCs w:val="24"/>
          <w:lang w:val="en-US"/>
        </w:rPr>
      </w:pPr>
    </w:p>
    <w:p w:rsidR="00A22935" w:rsidRDefault="00A22935" w:rsidP="00A22935">
      <w:pPr>
        <w:spacing w:after="200"/>
        <w:rPr>
          <w:rFonts w:cs="Arial"/>
          <w:b/>
          <w:sz w:val="24"/>
          <w:szCs w:val="24"/>
          <w:lang w:val="en-CA"/>
        </w:rPr>
      </w:pPr>
      <w:r>
        <w:rPr>
          <w:rFonts w:cs="Arial"/>
          <w:b/>
          <w:sz w:val="24"/>
          <w:szCs w:val="24"/>
          <w:lang w:val="en-CA"/>
        </w:rPr>
        <w:t>Observations (if time allows):</w:t>
      </w:r>
    </w:p>
    <w:p w:rsidR="00A22935" w:rsidRDefault="00DF475F" w:rsidP="00A22935">
      <w:pPr>
        <w:pStyle w:val="ListParagraph"/>
        <w:spacing w:after="200" w:line="240" w:lineRule="auto"/>
        <w:rPr>
          <w:lang w:val="en-US"/>
        </w:rPr>
      </w:pPr>
      <w:r w:rsidRPr="00DF475F">
        <w:rPr>
          <w:sz w:val="24"/>
          <w:szCs w:val="24"/>
        </w:rPr>
        <w:t>Canada encourages Malaysia to remove restrictions on freedom of expressi</w:t>
      </w:r>
      <w:r w:rsidR="000630C0">
        <w:rPr>
          <w:sz w:val="24"/>
          <w:szCs w:val="24"/>
        </w:rPr>
        <w:t>on, assembly, and o</w:t>
      </w:r>
      <w:r w:rsidRPr="00DF475F">
        <w:rPr>
          <w:sz w:val="24"/>
          <w:szCs w:val="24"/>
        </w:rPr>
        <w:t xml:space="preserve">n </w:t>
      </w:r>
      <w:r w:rsidR="000630C0" w:rsidRPr="000630C0">
        <w:rPr>
          <w:sz w:val="24"/>
          <w:szCs w:val="24"/>
        </w:rPr>
        <w:t>freedom of religion or belief</w:t>
      </w:r>
      <w:r w:rsidRPr="00DF475F">
        <w:rPr>
          <w:sz w:val="24"/>
          <w:szCs w:val="24"/>
        </w:rPr>
        <w:t>; and to end governmental discrimination toward all religious communities, including both mainstream and minority faith groups.</w:t>
      </w:r>
      <w:r w:rsidR="00A22935">
        <w:t xml:space="preserve"> </w:t>
      </w:r>
    </w:p>
    <w:p w:rsidR="00450AEA" w:rsidRPr="00A22935" w:rsidRDefault="00450AEA">
      <w:pPr>
        <w:rPr>
          <w:lang w:val="en-US"/>
        </w:rPr>
      </w:pPr>
      <w:bookmarkStart w:id="0" w:name="_GoBack"/>
      <w:bookmarkEnd w:id="0"/>
    </w:p>
    <w:sectPr w:rsidR="00450AEA" w:rsidRPr="00A22935" w:rsidSect="00F722E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127F"/>
    <w:multiLevelType w:val="hybridMultilevel"/>
    <w:tmpl w:val="DC4C1204"/>
    <w:lvl w:ilvl="0" w:tplc="0C0C000F">
      <w:start w:val="1"/>
      <w:numFmt w:val="decimal"/>
      <w:lvlText w:val="%1."/>
      <w:lvlJc w:val="left"/>
      <w:pPr>
        <w:ind w:left="723" w:hanging="360"/>
      </w:pPr>
    </w:lvl>
    <w:lvl w:ilvl="1" w:tplc="04090019">
      <w:start w:val="1"/>
      <w:numFmt w:val="lowerLetter"/>
      <w:lvlText w:val="%2."/>
      <w:lvlJc w:val="left"/>
      <w:pPr>
        <w:ind w:left="1443" w:hanging="360"/>
      </w:pPr>
    </w:lvl>
    <w:lvl w:ilvl="2" w:tplc="0409001B">
      <w:start w:val="1"/>
      <w:numFmt w:val="lowerRoman"/>
      <w:lvlText w:val="%3."/>
      <w:lvlJc w:val="right"/>
      <w:pPr>
        <w:ind w:left="2163" w:hanging="180"/>
      </w:pPr>
    </w:lvl>
    <w:lvl w:ilvl="3" w:tplc="0409000F">
      <w:start w:val="1"/>
      <w:numFmt w:val="decimal"/>
      <w:lvlText w:val="%4."/>
      <w:lvlJc w:val="left"/>
      <w:pPr>
        <w:ind w:left="2883" w:hanging="360"/>
      </w:pPr>
    </w:lvl>
    <w:lvl w:ilvl="4" w:tplc="04090019">
      <w:start w:val="1"/>
      <w:numFmt w:val="lowerLetter"/>
      <w:lvlText w:val="%5."/>
      <w:lvlJc w:val="left"/>
      <w:pPr>
        <w:ind w:left="3603" w:hanging="360"/>
      </w:pPr>
    </w:lvl>
    <w:lvl w:ilvl="5" w:tplc="0409001B">
      <w:start w:val="1"/>
      <w:numFmt w:val="lowerRoman"/>
      <w:lvlText w:val="%6."/>
      <w:lvlJc w:val="right"/>
      <w:pPr>
        <w:ind w:left="4323" w:hanging="180"/>
      </w:pPr>
    </w:lvl>
    <w:lvl w:ilvl="6" w:tplc="0409000F">
      <w:start w:val="1"/>
      <w:numFmt w:val="decimal"/>
      <w:lvlText w:val="%7."/>
      <w:lvlJc w:val="left"/>
      <w:pPr>
        <w:ind w:left="5043" w:hanging="360"/>
      </w:pPr>
    </w:lvl>
    <w:lvl w:ilvl="7" w:tplc="04090019">
      <w:start w:val="1"/>
      <w:numFmt w:val="lowerLetter"/>
      <w:lvlText w:val="%8."/>
      <w:lvlJc w:val="left"/>
      <w:pPr>
        <w:ind w:left="5763" w:hanging="360"/>
      </w:pPr>
    </w:lvl>
    <w:lvl w:ilvl="8" w:tplc="0409001B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35"/>
    <w:rsid w:val="000630C0"/>
    <w:rsid w:val="00450AEA"/>
    <w:rsid w:val="00A22935"/>
    <w:rsid w:val="00DF475F"/>
    <w:rsid w:val="00F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35"/>
    <w:pPr>
      <w:spacing w:after="0"/>
    </w:pPr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9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935"/>
    <w:rPr>
      <w:rFonts w:ascii="Arial" w:eastAsia="Calibri" w:hAnsi="Arial" w:cs="Times New Roman"/>
      <w:lang w:val="en-GB"/>
    </w:rPr>
  </w:style>
  <w:style w:type="paragraph" w:styleId="ListParagraph">
    <w:name w:val="List Paragraph"/>
    <w:basedOn w:val="Normal"/>
    <w:uiPriority w:val="34"/>
    <w:qFormat/>
    <w:rsid w:val="00A229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935"/>
    <w:pPr>
      <w:spacing w:after="0"/>
    </w:pPr>
    <w:rPr>
      <w:rFonts w:ascii="Arial" w:eastAsia="Calibri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29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935"/>
    <w:rPr>
      <w:rFonts w:ascii="Arial" w:eastAsia="Calibri" w:hAnsi="Arial" w:cs="Times New Roman"/>
      <w:lang w:val="en-GB"/>
    </w:rPr>
  </w:style>
  <w:style w:type="paragraph" w:styleId="ListParagraph">
    <w:name w:val="List Paragraph"/>
    <w:basedOn w:val="Normal"/>
    <w:uiPriority w:val="34"/>
    <w:qFormat/>
    <w:rsid w:val="00A22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50</Order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A3824B97596BC4C8428D090F4220A20" ma:contentTypeVersion="2" ma:contentTypeDescription="Country Statements" ma:contentTypeScope="" ma:versionID="b9797aa12ba0b9596a4cadbc703e594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490D72-588E-4CD9-A192-90EB0668226E}"/>
</file>

<file path=customXml/itemProps2.xml><?xml version="1.0" encoding="utf-8"?>
<ds:datastoreItem xmlns:ds="http://schemas.openxmlformats.org/officeDocument/2006/customXml" ds:itemID="{0BBA3094-EED6-44EF-B19E-AD6976EEE090}"/>
</file>

<file path=customXml/itemProps3.xml><?xml version="1.0" encoding="utf-8"?>
<ds:datastoreItem xmlns:ds="http://schemas.openxmlformats.org/officeDocument/2006/customXml" ds:itemID="{64ACFE8B-971B-4AA6-9506-19EBDDA77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creator>Markham, Carol -GSA</dc:creator>
  <cp:lastModifiedBy>Poirier, Florimont -GENEV -GR</cp:lastModifiedBy>
  <cp:revision>2</cp:revision>
  <dcterms:created xsi:type="dcterms:W3CDTF">2013-10-24T13:55:00Z</dcterms:created>
  <dcterms:modified xsi:type="dcterms:W3CDTF">2013-10-24T13:55:00Z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0x010100CA92D31222379248846EF4F1EBFB5EDE00CA3824B97596BC4C8428D090F4220A20</vt:lpwstr>
  </property>
</Properties>
</file>