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5C" w:rsidRPr="00C05AFD" w:rsidRDefault="00B31F5C" w:rsidP="00B31F5C">
      <w:pPr>
        <w:jc w:val="center"/>
        <w:rPr>
          <w:b/>
          <w:sz w:val="26"/>
          <w:szCs w:val="26"/>
          <w:lang w:val="en-GB"/>
        </w:rPr>
      </w:pPr>
      <w:r w:rsidRPr="00C05AFD">
        <w:rPr>
          <w:b/>
          <w:sz w:val="26"/>
          <w:szCs w:val="26"/>
          <w:lang w:val="en-GB"/>
        </w:rPr>
        <w:t>Recommendations made by Iceland to Israel</w:t>
      </w:r>
    </w:p>
    <w:p w:rsidR="00B31F5C" w:rsidRPr="00C05AFD" w:rsidRDefault="00B31F5C" w:rsidP="00B31F5C">
      <w:pPr>
        <w:jc w:val="center"/>
        <w:rPr>
          <w:b/>
          <w:sz w:val="26"/>
          <w:szCs w:val="26"/>
          <w:lang w:val="en-GB"/>
        </w:rPr>
      </w:pPr>
      <w:r w:rsidRPr="00C05AFD">
        <w:rPr>
          <w:b/>
          <w:sz w:val="26"/>
          <w:szCs w:val="26"/>
          <w:lang w:val="en-GB"/>
        </w:rPr>
        <w:t>17</w:t>
      </w:r>
      <w:r w:rsidRPr="00C05AFD">
        <w:rPr>
          <w:b/>
          <w:sz w:val="26"/>
          <w:szCs w:val="26"/>
          <w:vertAlign w:val="superscript"/>
          <w:lang w:val="en-GB"/>
        </w:rPr>
        <w:t>th</w:t>
      </w:r>
      <w:r w:rsidRPr="00C05AFD">
        <w:rPr>
          <w:b/>
          <w:sz w:val="26"/>
          <w:szCs w:val="26"/>
          <w:lang w:val="en-GB"/>
        </w:rPr>
        <w:t xml:space="preserve"> session of the Universal Periodic Review</w:t>
      </w:r>
    </w:p>
    <w:p w:rsidR="00C05AFD" w:rsidRPr="00C05AFD" w:rsidRDefault="00C05AFD" w:rsidP="00B31F5C">
      <w:pPr>
        <w:jc w:val="center"/>
        <w:rPr>
          <w:b/>
          <w:sz w:val="26"/>
          <w:szCs w:val="26"/>
          <w:lang w:val="en-GB"/>
        </w:rPr>
      </w:pPr>
    </w:p>
    <w:p w:rsidR="00C05AFD" w:rsidRPr="00C05AFD" w:rsidRDefault="00C05AFD" w:rsidP="00B31F5C">
      <w:pPr>
        <w:jc w:val="center"/>
        <w:rPr>
          <w:b/>
          <w:sz w:val="26"/>
          <w:szCs w:val="26"/>
          <w:lang w:val="en-GB"/>
        </w:rPr>
      </w:pPr>
      <w:r w:rsidRPr="00C05AFD">
        <w:rPr>
          <w:b/>
          <w:sz w:val="26"/>
          <w:szCs w:val="26"/>
          <w:lang w:val="en-GB"/>
        </w:rPr>
        <w:t>Delivered by H.E. Martin Eyjolfsson</w:t>
      </w:r>
    </w:p>
    <w:p w:rsidR="00B31F5C" w:rsidRPr="00C05AFD" w:rsidRDefault="00B31F5C" w:rsidP="00B31F5C">
      <w:pPr>
        <w:rPr>
          <w:sz w:val="26"/>
          <w:szCs w:val="26"/>
          <w:lang w:val="en-GB"/>
        </w:rPr>
      </w:pPr>
    </w:p>
    <w:p w:rsidR="00B31F5C" w:rsidRPr="00C05AFD" w:rsidRDefault="00B31F5C" w:rsidP="00B31F5C">
      <w:pPr>
        <w:rPr>
          <w:sz w:val="26"/>
          <w:szCs w:val="26"/>
          <w:lang w:val="en-GB"/>
        </w:rPr>
      </w:pPr>
    </w:p>
    <w:p w:rsidR="00B31F5C" w:rsidRPr="00C05AFD" w:rsidRDefault="00B31F5C" w:rsidP="00B31F5C">
      <w:pPr>
        <w:jc w:val="both"/>
        <w:rPr>
          <w:b/>
          <w:sz w:val="26"/>
          <w:szCs w:val="26"/>
          <w:lang w:val="en-GB"/>
        </w:rPr>
      </w:pPr>
      <w:r w:rsidRPr="00C05AFD">
        <w:rPr>
          <w:b/>
          <w:sz w:val="26"/>
          <w:szCs w:val="26"/>
          <w:lang w:val="en-GB"/>
        </w:rPr>
        <w:t>Thank you Mr. President,</w:t>
      </w:r>
    </w:p>
    <w:p w:rsidR="00B31F5C" w:rsidRPr="00C05AFD" w:rsidRDefault="00B31F5C" w:rsidP="00B31F5C">
      <w:pPr>
        <w:jc w:val="both"/>
        <w:rPr>
          <w:sz w:val="26"/>
          <w:szCs w:val="26"/>
          <w:lang w:val="en-GB"/>
        </w:rPr>
      </w:pPr>
    </w:p>
    <w:p w:rsidR="00B31F5C" w:rsidRPr="00C05AFD" w:rsidRDefault="00B31F5C" w:rsidP="00C05AFD">
      <w:pPr>
        <w:spacing w:line="360" w:lineRule="auto"/>
        <w:ind w:firstLine="397"/>
        <w:jc w:val="both"/>
        <w:rPr>
          <w:sz w:val="26"/>
          <w:szCs w:val="26"/>
          <w:lang w:val="en-GB"/>
        </w:rPr>
      </w:pPr>
      <w:r w:rsidRPr="00C05AFD">
        <w:rPr>
          <w:sz w:val="26"/>
          <w:szCs w:val="26"/>
          <w:lang w:val="en-GB"/>
        </w:rPr>
        <w:t xml:space="preserve">Iceland welcomes the honourable delegation of Israel to the UPR. </w:t>
      </w:r>
    </w:p>
    <w:p w:rsidR="00B31F5C" w:rsidRPr="00C05AFD" w:rsidRDefault="00B31F5C" w:rsidP="00C05AFD">
      <w:pPr>
        <w:spacing w:line="360" w:lineRule="auto"/>
        <w:ind w:firstLine="397"/>
        <w:jc w:val="both"/>
        <w:rPr>
          <w:sz w:val="26"/>
          <w:szCs w:val="26"/>
          <w:lang w:val="en-GB"/>
        </w:rPr>
      </w:pPr>
    </w:p>
    <w:p w:rsidR="00B31F5C" w:rsidRPr="00C05AFD" w:rsidRDefault="00B31F5C" w:rsidP="00C05AFD">
      <w:pPr>
        <w:spacing w:line="360" w:lineRule="auto"/>
        <w:ind w:firstLine="397"/>
        <w:jc w:val="both"/>
        <w:rPr>
          <w:sz w:val="26"/>
          <w:szCs w:val="26"/>
          <w:lang w:val="en-GB"/>
        </w:rPr>
      </w:pPr>
      <w:r w:rsidRPr="00C05AFD">
        <w:rPr>
          <w:sz w:val="26"/>
          <w:szCs w:val="26"/>
          <w:lang w:val="en-GB"/>
        </w:rPr>
        <w:t>Iceland notes with deep concern the implications of Israeli settlements on the human rights of the Palestinian people in the West Bank, including East Jerusalem. Noting that the settlements have been established through policies of dispossession, eviction, demolition and displacement</w:t>
      </w:r>
      <w:r w:rsidR="00C05AFD">
        <w:rPr>
          <w:sz w:val="26"/>
          <w:szCs w:val="26"/>
          <w:lang w:val="en-GB"/>
        </w:rPr>
        <w:t xml:space="preserve"> -</w:t>
      </w:r>
      <w:r w:rsidRPr="00C05AFD">
        <w:rPr>
          <w:sz w:val="26"/>
          <w:szCs w:val="26"/>
          <w:lang w:val="en-GB"/>
        </w:rPr>
        <w:t xml:space="preserve"> in violation of international humanitarian and human rights law</w:t>
      </w:r>
      <w:r w:rsidR="00C05AFD">
        <w:rPr>
          <w:sz w:val="26"/>
          <w:szCs w:val="26"/>
          <w:lang w:val="en-GB"/>
        </w:rPr>
        <w:t xml:space="preserve"> -</w:t>
      </w:r>
      <w:r w:rsidRPr="00C05AFD">
        <w:rPr>
          <w:sz w:val="26"/>
          <w:szCs w:val="26"/>
          <w:lang w:val="en-GB"/>
        </w:rPr>
        <w:t xml:space="preserve"> we urge Israel to halt all settlement activities and withdraw its settlers from the Occupied Palestinian Territory and to ensure full accountability for all violations. We further encourage Israel to take immediate steps to ensure the right to freedom of movement for Palestinians in the West Bank</w:t>
      </w:r>
      <w:r w:rsidR="000B2D85" w:rsidRPr="00C05AFD">
        <w:rPr>
          <w:sz w:val="26"/>
          <w:szCs w:val="26"/>
          <w:lang w:val="en-GB"/>
        </w:rPr>
        <w:t>.</w:t>
      </w:r>
      <w:r w:rsidR="000B2D85" w:rsidRPr="00C05AFD" w:rsidDel="000B2D85">
        <w:rPr>
          <w:sz w:val="26"/>
          <w:szCs w:val="26"/>
          <w:lang w:val="en-GB"/>
        </w:rPr>
        <w:t xml:space="preserve"> </w:t>
      </w:r>
    </w:p>
    <w:p w:rsidR="00C05AFD" w:rsidRPr="00C05AFD" w:rsidRDefault="00C05AFD" w:rsidP="00C05AFD">
      <w:pPr>
        <w:spacing w:line="360" w:lineRule="auto"/>
        <w:jc w:val="both"/>
        <w:rPr>
          <w:sz w:val="26"/>
          <w:szCs w:val="26"/>
          <w:lang w:val="en-GB"/>
        </w:rPr>
      </w:pPr>
    </w:p>
    <w:p w:rsidR="00B31F5C" w:rsidRPr="00C05AFD" w:rsidRDefault="00B31F5C" w:rsidP="00C05AFD">
      <w:pPr>
        <w:spacing w:line="360" w:lineRule="auto"/>
        <w:ind w:firstLine="397"/>
        <w:jc w:val="both"/>
        <w:rPr>
          <w:sz w:val="26"/>
          <w:szCs w:val="26"/>
          <w:lang w:val="en-GB"/>
        </w:rPr>
      </w:pPr>
      <w:r w:rsidRPr="00C05AFD">
        <w:rPr>
          <w:sz w:val="26"/>
          <w:szCs w:val="26"/>
          <w:lang w:val="en-GB"/>
        </w:rPr>
        <w:t xml:space="preserve">Iceland acknowledges the efforts of Israel to combat violence against women, including the adoption of legislation on sexual offenses. However, we express concern at the prevalence of domestic and sexual violence against women and girls, particularly against women belonging to minority communities. Iceland encourages Israel to ensure the effective implementation of existing legislation and to establish a constructive dialogue with the Palestinian authority on the issue.  Furthermore, Iceland </w:t>
      </w:r>
      <w:r w:rsidR="00C05AFD">
        <w:rPr>
          <w:sz w:val="26"/>
          <w:szCs w:val="26"/>
          <w:lang w:val="en-GB"/>
        </w:rPr>
        <w:t>enco</w:t>
      </w:r>
      <w:r w:rsidRPr="00C05AFD">
        <w:rPr>
          <w:sz w:val="26"/>
          <w:szCs w:val="26"/>
          <w:lang w:val="en-GB"/>
        </w:rPr>
        <w:t>ur</w:t>
      </w:r>
      <w:r w:rsidR="00C05AFD">
        <w:rPr>
          <w:sz w:val="26"/>
          <w:szCs w:val="26"/>
          <w:lang w:val="en-GB"/>
        </w:rPr>
        <w:t>a</w:t>
      </w:r>
      <w:r w:rsidRPr="00C05AFD">
        <w:rPr>
          <w:sz w:val="26"/>
          <w:szCs w:val="26"/>
          <w:lang w:val="en-GB"/>
        </w:rPr>
        <w:t>ge</w:t>
      </w:r>
      <w:r w:rsidR="00C05AFD">
        <w:rPr>
          <w:sz w:val="26"/>
          <w:szCs w:val="26"/>
          <w:lang w:val="en-GB"/>
        </w:rPr>
        <w:t>s</w:t>
      </w:r>
      <w:r w:rsidRPr="00C05AFD">
        <w:rPr>
          <w:sz w:val="26"/>
          <w:szCs w:val="26"/>
          <w:lang w:val="en-GB"/>
        </w:rPr>
        <w:t xml:space="preserve"> Israel to withdraw its reservations to CEDAW in order to eliminate discrimination against women in all matters concerning marriage and family relations.</w:t>
      </w:r>
    </w:p>
    <w:p w:rsidR="00B31F5C" w:rsidRPr="00C05AFD" w:rsidRDefault="00B31F5C" w:rsidP="00C05AFD">
      <w:pPr>
        <w:spacing w:line="360" w:lineRule="auto"/>
        <w:ind w:firstLine="397"/>
        <w:jc w:val="both"/>
        <w:rPr>
          <w:sz w:val="26"/>
          <w:szCs w:val="26"/>
          <w:lang w:val="en-GB"/>
        </w:rPr>
      </w:pPr>
    </w:p>
    <w:p w:rsidR="00B31F5C" w:rsidRPr="00C05AFD" w:rsidRDefault="00B31F5C" w:rsidP="00C05AFD">
      <w:pPr>
        <w:spacing w:line="360" w:lineRule="auto"/>
        <w:ind w:firstLine="397"/>
        <w:jc w:val="both"/>
        <w:rPr>
          <w:sz w:val="26"/>
          <w:szCs w:val="26"/>
          <w:lang w:val="en-GB"/>
        </w:rPr>
      </w:pPr>
      <w:r w:rsidRPr="00C05AFD">
        <w:rPr>
          <w:sz w:val="26"/>
          <w:szCs w:val="26"/>
          <w:lang w:val="en-GB"/>
        </w:rPr>
        <w:t>Finally, we strongly urge Israel to re-establish full cooperation with the Human Rights Council as well as the High Commissio</w:t>
      </w:r>
      <w:r w:rsidR="000B6B1C" w:rsidRPr="00C05AFD">
        <w:rPr>
          <w:sz w:val="26"/>
          <w:szCs w:val="26"/>
          <w:lang w:val="en-GB"/>
        </w:rPr>
        <w:t>n</w:t>
      </w:r>
      <w:bookmarkStart w:id="0" w:name="_GoBack"/>
      <w:bookmarkEnd w:id="0"/>
      <w:r w:rsidRPr="00C05AFD">
        <w:rPr>
          <w:sz w:val="26"/>
          <w:szCs w:val="26"/>
          <w:lang w:val="en-GB"/>
        </w:rPr>
        <w:t xml:space="preserve">er for Human Rights. </w:t>
      </w:r>
    </w:p>
    <w:p w:rsidR="00B31F5C" w:rsidRPr="00C05AFD" w:rsidRDefault="00B31F5C" w:rsidP="00B31F5C">
      <w:pPr>
        <w:jc w:val="both"/>
        <w:rPr>
          <w:sz w:val="26"/>
          <w:szCs w:val="26"/>
          <w:lang w:val="en-GB"/>
        </w:rPr>
      </w:pPr>
    </w:p>
    <w:p w:rsidR="00B31F5C" w:rsidRPr="00C05AFD" w:rsidRDefault="00B31F5C" w:rsidP="00B31F5C">
      <w:pPr>
        <w:jc w:val="both"/>
        <w:rPr>
          <w:b/>
          <w:sz w:val="26"/>
          <w:szCs w:val="26"/>
          <w:lang w:val="en-GB"/>
        </w:rPr>
      </w:pPr>
      <w:r w:rsidRPr="00C05AFD">
        <w:rPr>
          <w:b/>
          <w:sz w:val="26"/>
          <w:szCs w:val="26"/>
          <w:lang w:val="en-GB"/>
        </w:rPr>
        <w:t>I thank you.</w:t>
      </w:r>
    </w:p>
    <w:p w:rsidR="00B31F5C" w:rsidRPr="00C05AFD" w:rsidRDefault="00B31F5C" w:rsidP="00B31F5C"/>
    <w:p w:rsidR="001F37E6" w:rsidRPr="00C05AFD" w:rsidRDefault="001F37E6"/>
    <w:sectPr w:rsidR="001F37E6" w:rsidRPr="00C05AFD" w:rsidSect="004A04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4FB3"/>
    <w:multiLevelType w:val="hybridMultilevel"/>
    <w:tmpl w:val="E0407F86"/>
    <w:lvl w:ilvl="0" w:tplc="B95C7AD6">
      <w:start w:val="1"/>
      <w:numFmt w:val="decimal"/>
      <w:lvlText w:val="%1."/>
      <w:lvlJc w:val="left"/>
      <w:pPr>
        <w:ind w:left="757" w:hanging="360"/>
      </w:pPr>
    </w:lvl>
    <w:lvl w:ilvl="1" w:tplc="040F0019">
      <w:start w:val="1"/>
      <w:numFmt w:val="lowerLetter"/>
      <w:lvlText w:val="%2."/>
      <w:lvlJc w:val="left"/>
      <w:pPr>
        <w:ind w:left="1477" w:hanging="360"/>
      </w:pPr>
    </w:lvl>
    <w:lvl w:ilvl="2" w:tplc="040F001B">
      <w:start w:val="1"/>
      <w:numFmt w:val="lowerRoman"/>
      <w:lvlText w:val="%3."/>
      <w:lvlJc w:val="right"/>
      <w:pPr>
        <w:ind w:left="2197" w:hanging="180"/>
      </w:pPr>
    </w:lvl>
    <w:lvl w:ilvl="3" w:tplc="040F000F">
      <w:start w:val="1"/>
      <w:numFmt w:val="decimal"/>
      <w:lvlText w:val="%4."/>
      <w:lvlJc w:val="left"/>
      <w:pPr>
        <w:ind w:left="2917" w:hanging="360"/>
      </w:pPr>
    </w:lvl>
    <w:lvl w:ilvl="4" w:tplc="040F0019">
      <w:start w:val="1"/>
      <w:numFmt w:val="lowerLetter"/>
      <w:lvlText w:val="%5."/>
      <w:lvlJc w:val="left"/>
      <w:pPr>
        <w:ind w:left="3637" w:hanging="360"/>
      </w:pPr>
    </w:lvl>
    <w:lvl w:ilvl="5" w:tplc="040F001B">
      <w:start w:val="1"/>
      <w:numFmt w:val="lowerRoman"/>
      <w:lvlText w:val="%6."/>
      <w:lvlJc w:val="right"/>
      <w:pPr>
        <w:ind w:left="4357" w:hanging="180"/>
      </w:pPr>
    </w:lvl>
    <w:lvl w:ilvl="6" w:tplc="040F000F">
      <w:start w:val="1"/>
      <w:numFmt w:val="decimal"/>
      <w:lvlText w:val="%7."/>
      <w:lvlJc w:val="left"/>
      <w:pPr>
        <w:ind w:left="5077" w:hanging="360"/>
      </w:pPr>
    </w:lvl>
    <w:lvl w:ilvl="7" w:tplc="040F0019">
      <w:start w:val="1"/>
      <w:numFmt w:val="lowerLetter"/>
      <w:lvlText w:val="%8."/>
      <w:lvlJc w:val="left"/>
      <w:pPr>
        <w:ind w:left="5797" w:hanging="360"/>
      </w:pPr>
    </w:lvl>
    <w:lvl w:ilvl="8" w:tplc="040F001B">
      <w:start w:val="1"/>
      <w:numFmt w:val="lowerRoman"/>
      <w:lvlText w:val="%9."/>
      <w:lvlJc w:val="right"/>
      <w:pPr>
        <w:ind w:left="651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1F5C"/>
    <w:rsid w:val="0007380B"/>
    <w:rsid w:val="000742ED"/>
    <w:rsid w:val="00095BDD"/>
    <w:rsid w:val="000B2D85"/>
    <w:rsid w:val="000B6B1C"/>
    <w:rsid w:val="000E577E"/>
    <w:rsid w:val="00176BCB"/>
    <w:rsid w:val="001E596A"/>
    <w:rsid w:val="001F37E6"/>
    <w:rsid w:val="00202B07"/>
    <w:rsid w:val="002827AB"/>
    <w:rsid w:val="002D3FC5"/>
    <w:rsid w:val="00312452"/>
    <w:rsid w:val="0032525D"/>
    <w:rsid w:val="00450058"/>
    <w:rsid w:val="004A04BE"/>
    <w:rsid w:val="004A62EE"/>
    <w:rsid w:val="004F00B7"/>
    <w:rsid w:val="00534A52"/>
    <w:rsid w:val="00581C04"/>
    <w:rsid w:val="005C04C6"/>
    <w:rsid w:val="005C4999"/>
    <w:rsid w:val="005D7885"/>
    <w:rsid w:val="00612C8D"/>
    <w:rsid w:val="00617896"/>
    <w:rsid w:val="006B3D80"/>
    <w:rsid w:val="006E0475"/>
    <w:rsid w:val="00726ECC"/>
    <w:rsid w:val="007F0324"/>
    <w:rsid w:val="008A0E8F"/>
    <w:rsid w:val="008F4EEB"/>
    <w:rsid w:val="00922465"/>
    <w:rsid w:val="00926C99"/>
    <w:rsid w:val="00962976"/>
    <w:rsid w:val="0099206E"/>
    <w:rsid w:val="00A26DC8"/>
    <w:rsid w:val="00A34115"/>
    <w:rsid w:val="00A36344"/>
    <w:rsid w:val="00AB540C"/>
    <w:rsid w:val="00B00144"/>
    <w:rsid w:val="00B05962"/>
    <w:rsid w:val="00B121E7"/>
    <w:rsid w:val="00B31F5C"/>
    <w:rsid w:val="00BB4A49"/>
    <w:rsid w:val="00BD0DBB"/>
    <w:rsid w:val="00C05AFD"/>
    <w:rsid w:val="00C062DB"/>
    <w:rsid w:val="00C26F8F"/>
    <w:rsid w:val="00C3792A"/>
    <w:rsid w:val="00C76645"/>
    <w:rsid w:val="00C93156"/>
    <w:rsid w:val="00CE6366"/>
    <w:rsid w:val="00DB10A7"/>
    <w:rsid w:val="00DC2179"/>
    <w:rsid w:val="00DE4626"/>
    <w:rsid w:val="00DF44E1"/>
    <w:rsid w:val="00EE1776"/>
    <w:rsid w:val="00F04A4F"/>
    <w:rsid w:val="00F109DC"/>
    <w:rsid w:val="00F30966"/>
    <w:rsid w:val="00F420BF"/>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F5C"/>
    <w:pPr>
      <w:ind w:left="720"/>
      <w:contextualSpacing/>
    </w:pPr>
  </w:style>
  <w:style w:type="character" w:styleId="CommentReference">
    <w:name w:val="annotation reference"/>
    <w:basedOn w:val="DefaultParagraphFont"/>
    <w:uiPriority w:val="99"/>
    <w:semiHidden/>
    <w:unhideWhenUsed/>
    <w:rsid w:val="00B31F5C"/>
    <w:rPr>
      <w:sz w:val="16"/>
      <w:szCs w:val="16"/>
    </w:rPr>
  </w:style>
  <w:style w:type="paragraph" w:styleId="CommentText">
    <w:name w:val="annotation text"/>
    <w:basedOn w:val="Normal"/>
    <w:link w:val="CommentTextChar"/>
    <w:uiPriority w:val="99"/>
    <w:semiHidden/>
    <w:unhideWhenUsed/>
    <w:rsid w:val="00B31F5C"/>
    <w:rPr>
      <w:sz w:val="20"/>
      <w:szCs w:val="20"/>
    </w:rPr>
  </w:style>
  <w:style w:type="character" w:customStyle="1" w:styleId="CommentTextChar">
    <w:name w:val="Comment Text Char"/>
    <w:basedOn w:val="DefaultParagraphFont"/>
    <w:link w:val="CommentText"/>
    <w:uiPriority w:val="99"/>
    <w:semiHidden/>
    <w:rsid w:val="00B31F5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1F5C"/>
    <w:rPr>
      <w:b/>
      <w:bCs/>
    </w:rPr>
  </w:style>
  <w:style w:type="character" w:customStyle="1" w:styleId="CommentSubjectChar">
    <w:name w:val="Comment Subject Char"/>
    <w:basedOn w:val="CommentTextChar"/>
    <w:link w:val="CommentSubject"/>
    <w:uiPriority w:val="99"/>
    <w:semiHidden/>
    <w:rsid w:val="00B31F5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31F5C"/>
    <w:rPr>
      <w:rFonts w:ascii="Tahoma" w:hAnsi="Tahoma" w:cs="Tahoma"/>
      <w:sz w:val="16"/>
      <w:szCs w:val="16"/>
    </w:rPr>
  </w:style>
  <w:style w:type="character" w:customStyle="1" w:styleId="BalloonTextChar">
    <w:name w:val="Balloon Text Char"/>
    <w:basedOn w:val="DefaultParagraphFont"/>
    <w:link w:val="BalloonText"/>
    <w:uiPriority w:val="99"/>
    <w:semiHidden/>
    <w:rsid w:val="00B31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F5C"/>
    <w:pPr>
      <w:ind w:left="720"/>
      <w:contextualSpacing/>
    </w:pPr>
  </w:style>
  <w:style w:type="character" w:styleId="CommentReference">
    <w:name w:val="annotation reference"/>
    <w:basedOn w:val="DefaultParagraphFont"/>
    <w:uiPriority w:val="99"/>
    <w:semiHidden/>
    <w:unhideWhenUsed/>
    <w:rsid w:val="00B31F5C"/>
    <w:rPr>
      <w:sz w:val="16"/>
      <w:szCs w:val="16"/>
    </w:rPr>
  </w:style>
  <w:style w:type="paragraph" w:styleId="CommentText">
    <w:name w:val="annotation text"/>
    <w:basedOn w:val="Normal"/>
    <w:link w:val="CommentTextChar"/>
    <w:uiPriority w:val="99"/>
    <w:semiHidden/>
    <w:unhideWhenUsed/>
    <w:rsid w:val="00B31F5C"/>
    <w:rPr>
      <w:sz w:val="20"/>
      <w:szCs w:val="20"/>
    </w:rPr>
  </w:style>
  <w:style w:type="character" w:customStyle="1" w:styleId="CommentTextChar">
    <w:name w:val="Comment Text Char"/>
    <w:basedOn w:val="DefaultParagraphFont"/>
    <w:link w:val="CommentText"/>
    <w:uiPriority w:val="99"/>
    <w:semiHidden/>
    <w:rsid w:val="00B31F5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1F5C"/>
    <w:rPr>
      <w:b/>
      <w:bCs/>
    </w:rPr>
  </w:style>
  <w:style w:type="character" w:customStyle="1" w:styleId="CommentSubjectChar">
    <w:name w:val="Comment Subject Char"/>
    <w:basedOn w:val="CommentTextChar"/>
    <w:link w:val="CommentSubject"/>
    <w:uiPriority w:val="99"/>
    <w:semiHidden/>
    <w:rsid w:val="00B31F5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31F5C"/>
    <w:rPr>
      <w:rFonts w:ascii="Tahoma" w:hAnsi="Tahoma" w:cs="Tahoma"/>
      <w:sz w:val="16"/>
      <w:szCs w:val="16"/>
    </w:rPr>
  </w:style>
  <w:style w:type="character" w:customStyle="1" w:styleId="BalloonTextChar">
    <w:name w:val="Balloon Text Char"/>
    <w:basedOn w:val="DefaultParagraphFont"/>
    <w:link w:val="BalloonText"/>
    <w:uiPriority w:val="99"/>
    <w:semiHidden/>
    <w:rsid w:val="00B31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481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57</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218D6AE4330AC429B6E65F3D2F19BFB" ma:contentTypeVersion="2" ma:contentTypeDescription="Country Statements" ma:contentTypeScope="" ma:versionID="a020e6396b0fd9df6ab71f6deac1607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5D217-772B-4732-8D1B-D687DFD16B05}"/>
</file>

<file path=customXml/itemProps2.xml><?xml version="1.0" encoding="utf-8"?>
<ds:datastoreItem xmlns:ds="http://schemas.openxmlformats.org/officeDocument/2006/customXml" ds:itemID="{863B4C96-97C1-4DF5-AF21-762286099E4E}"/>
</file>

<file path=customXml/itemProps3.xml><?xml version="1.0" encoding="utf-8"?>
<ds:datastoreItem xmlns:ds="http://schemas.openxmlformats.org/officeDocument/2006/customXml" ds:itemID="{5DEDD5E6-4FEC-4308-8D1C-921CA5DEAC76}"/>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Utanríkisráðuneytið</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Iceland</dc:title>
  <dc:creator>Greta Gunnarsdóttir</dc:creator>
  <cp:lastModifiedBy>thordurj</cp:lastModifiedBy>
  <cp:revision>2</cp:revision>
  <dcterms:created xsi:type="dcterms:W3CDTF">2013-10-29T12:01:00Z</dcterms:created>
  <dcterms:modified xsi:type="dcterms:W3CDTF">2013-10-29T12:01:00Z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0x010100CA92D31222379248846EF4F1EBFB5EDE003218D6AE4330AC429B6E65F3D2F19BFB</vt:lpwstr>
  </property>
</Properties>
</file>