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8" w:rsidRDefault="004651A8" w:rsidP="004651A8">
      <w:pPr>
        <w:autoSpaceDE w:val="0"/>
        <w:autoSpaceDN w:val="0"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البعثة الدائمة للجمهوريّة العربيّة السوريّة لدى مكتب الأمم المتّحدة في جنيف</w:t>
      </w:r>
    </w:p>
    <w:p w:rsidR="004651A8" w:rsidRDefault="004651A8" w:rsidP="004651A8">
      <w:pPr>
        <w:autoSpaceDE w:val="0"/>
        <w:autoSpaceDN w:val="0"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الاستعراض الدوري الشامل </w:t>
      </w:r>
    </w:p>
    <w:p w:rsidR="004651A8" w:rsidRDefault="004651A8" w:rsidP="004651A8">
      <w:pPr>
        <w:ind w:firstLine="284"/>
        <w:jc w:val="center"/>
        <w:rPr>
          <w:rStyle w:val="hps"/>
          <w:rFonts w:ascii="Simplified Arabic" w:hAnsi="Simplified Arabic" w:cs="Simplified Arabic" w:hint="cs"/>
          <w:b/>
          <w:bCs/>
          <w:color w:val="222222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الدورة السابعة عشر</w:t>
      </w:r>
    </w:p>
    <w:p w:rsidR="00253339" w:rsidRPr="002E3AD2" w:rsidRDefault="002E3AD2" w:rsidP="002E3AD2">
      <w:pPr>
        <w:ind w:firstLine="284"/>
        <w:jc w:val="both"/>
        <w:rPr>
          <w:rStyle w:val="hps"/>
          <w:rFonts w:ascii="Simplified Arabic" w:hAnsi="Simplified Arabic" w:cs="Simplified Arabic"/>
          <w:b/>
          <w:bCs/>
          <w:color w:val="222222"/>
          <w:sz w:val="28"/>
          <w:szCs w:val="28"/>
          <w:rtl/>
        </w:rPr>
      </w:pPr>
      <w:r w:rsidRPr="002E3AD2">
        <w:rPr>
          <w:rStyle w:val="hps"/>
          <w:rFonts w:ascii="Simplified Arabic" w:hAnsi="Simplified Arabic" w:cs="Simplified Arabic" w:hint="cs"/>
          <w:b/>
          <w:bCs/>
          <w:color w:val="222222"/>
          <w:sz w:val="28"/>
          <w:szCs w:val="28"/>
          <w:rtl/>
        </w:rPr>
        <w:t xml:space="preserve">الدولة محل الاستعراض: جمهوريّة الصين الشعبيّة </w:t>
      </w:r>
    </w:p>
    <w:p w:rsidR="00783D43" w:rsidRDefault="00783D43" w:rsidP="004651A8">
      <w:pPr>
        <w:ind w:firstLine="284"/>
        <w:jc w:val="both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ت</w:t>
      </w:r>
      <w:r w:rsidR="004651A8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ُ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قد</w:t>
      </w:r>
      <w:r w:rsidR="004651A8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ِّ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ر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الجمهوريّة العربيّة السوريّة ما جاء في التقرير الوطني المقدم من قبل جمهوريّة الصين الشعبيّة، وما اتسم </w:t>
      </w:r>
      <w:proofErr w:type="spellStart"/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r w:rsidR="002E3AD2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التقرير 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من موضوعيّة</w:t>
      </w:r>
      <w:r w:rsidR="004651A8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ٍ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وانفتاح</w:t>
      </w:r>
      <w:r w:rsidR="004651A8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ٍ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، حيث لم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ي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عرض فقط ل</w:t>
      </w:r>
      <w:r w:rsidR="002E3A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تنفيذ ا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لتوصيات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الناجمة عن الدورة الأولى للاستعراض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،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بل بيّن 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لنا بموضوعيّة أهم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الإنجازات و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الممارسات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المبذولة ل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تعزيز وحماية حقوق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الإنسان في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الصين، وكذلك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المشكل</w:t>
      </w:r>
      <w:r w:rsidR="004651A8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ات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والتحديات و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>الأهداف المستقبلي</w:t>
      </w:r>
      <w:r w:rsidR="002E3AD2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ّ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>ة</w:t>
      </w:r>
      <w:r w:rsidR="002E3AD2"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في هذا المجال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>.</w:t>
      </w:r>
    </w:p>
    <w:p w:rsidR="002C27F6" w:rsidRPr="00783D43" w:rsidRDefault="00783D43" w:rsidP="004651A8">
      <w:pPr>
        <w:ind w:firstLine="284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وبناءً على ذلك،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توصي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الجمهوريّة العربيّة السوريّة </w:t>
      </w:r>
      <w:r w:rsidR="0025333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جمهوريّة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الصين </w:t>
      </w:r>
      <w:r w:rsidR="00253339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الشعبيّة بمتابعة ا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لقيام بدور</w:t>
      </w:r>
      <w:r w:rsidR="002E3AD2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ٍ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نشط</w:t>
      </w:r>
      <w:r w:rsidR="004651A8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ٍ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في أعمال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مجلس حقوق الإنسان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،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</w:t>
      </w:r>
      <w:r w:rsidR="004651A8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ب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الاستمرار في المساهمة في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حل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القضايا ذات الصلة ب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حقوق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الإنسان 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بطريقة</w:t>
      </w:r>
      <w:r w:rsidR="004651A8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ٍ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>عادلة</w:t>
      </w:r>
      <w:r w:rsidR="004651A8">
        <w:rPr>
          <w:rFonts w:ascii="Simplified Arabic" w:hAnsi="Simplified Arabic" w:cs="Simplified Arabic" w:hint="cs"/>
          <w:color w:val="222222"/>
          <w:sz w:val="28"/>
          <w:szCs w:val="28"/>
          <w:rtl/>
        </w:rPr>
        <w:t>ٍ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وموضوعي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ّ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ة</w:t>
      </w:r>
      <w:r w:rsidR="004651A8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ٍ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 xml:space="preserve"> و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غير 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انتقائي</w:t>
      </w:r>
      <w:r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ّ</w:t>
      </w:r>
      <w:r w:rsidRPr="00783D43">
        <w:rPr>
          <w:rStyle w:val="hps"/>
          <w:rFonts w:ascii="Simplified Arabic" w:hAnsi="Simplified Arabic" w:cs="Simplified Arabic"/>
          <w:color w:val="222222"/>
          <w:sz w:val="28"/>
          <w:szCs w:val="28"/>
          <w:rtl/>
        </w:rPr>
        <w:t>ة</w:t>
      </w:r>
      <w:r w:rsidR="004651A8">
        <w:rPr>
          <w:rStyle w:val="hps"/>
          <w:rFonts w:ascii="Simplified Arabic" w:hAnsi="Simplified Arabic" w:cs="Simplified Arabic" w:hint="cs"/>
          <w:color w:val="222222"/>
          <w:sz w:val="28"/>
          <w:szCs w:val="28"/>
          <w:rtl/>
        </w:rPr>
        <w:t>ٍ</w:t>
      </w:r>
      <w:r w:rsidRPr="00783D43">
        <w:rPr>
          <w:rFonts w:ascii="Simplified Arabic" w:hAnsi="Simplified Arabic" w:cs="Simplified Arabic"/>
          <w:color w:val="222222"/>
          <w:sz w:val="28"/>
          <w:szCs w:val="28"/>
          <w:rtl/>
        </w:rPr>
        <w:t>.</w:t>
      </w:r>
    </w:p>
    <w:sectPr w:rsidR="002C27F6" w:rsidRPr="00783D43" w:rsidSect="00F51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617084"/>
    <w:rsid w:val="00253339"/>
    <w:rsid w:val="002C27F6"/>
    <w:rsid w:val="002E3AD2"/>
    <w:rsid w:val="004651A8"/>
    <w:rsid w:val="00617084"/>
    <w:rsid w:val="00783D43"/>
    <w:rsid w:val="00EA630E"/>
    <w:rsid w:val="00F5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8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8197FD18575874CB5051FD7B85E7F21" ma:contentTypeVersion="2" ma:contentTypeDescription="Country Statements" ma:contentTypeScope="" ma:versionID="901e9b63136343b1fd2dd02232a1898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124</Order1>
  </documentManagement>
</p:properties>
</file>

<file path=customXml/itemProps1.xml><?xml version="1.0" encoding="utf-8"?>
<ds:datastoreItem xmlns:ds="http://schemas.openxmlformats.org/officeDocument/2006/customXml" ds:itemID="{397EDE90-8DDE-4921-AE56-697D8EE1DCB9}"/>
</file>

<file path=customXml/itemProps2.xml><?xml version="1.0" encoding="utf-8"?>
<ds:datastoreItem xmlns:ds="http://schemas.openxmlformats.org/officeDocument/2006/customXml" ds:itemID="{67EDFB09-ACB5-421D-B0BF-50E123208BED}"/>
</file>

<file path=customXml/itemProps3.xml><?xml version="1.0" encoding="utf-8"?>
<ds:datastoreItem xmlns:ds="http://schemas.openxmlformats.org/officeDocument/2006/customXml" ds:itemID="{76C7DFEA-9DAF-44E7-882D-52866EDF8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Syrian Arab Republic</dc:title>
  <dc:subject/>
  <dc:creator>master</dc:creator>
  <cp:keywords/>
  <dc:description/>
  <cp:lastModifiedBy>master</cp:lastModifiedBy>
  <cp:revision>7</cp:revision>
  <cp:lastPrinted>2013-10-17T10:48:00Z</cp:lastPrinted>
  <dcterms:created xsi:type="dcterms:W3CDTF">2013-10-15T14:19:00Z</dcterms:created>
  <dcterms:modified xsi:type="dcterms:W3CDTF">2013-10-17T20:11:00Z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0x010100CA92D31222379248846EF4F1EBFB5EDE00A8197FD18575874CB5051FD7B85E7F21</vt:lpwstr>
  </property>
</Properties>
</file>