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17" w:rsidRPr="005044B3" w:rsidRDefault="00E268F0" w:rsidP="005044B3">
      <w:pPr>
        <w:jc w:val="center"/>
        <w:rPr>
          <w:rFonts w:ascii="Times New Roman" w:hAnsi="Times New Roman"/>
          <w:b/>
          <w:sz w:val="24"/>
          <w:szCs w:val="24"/>
        </w:rPr>
      </w:pPr>
      <w:r w:rsidRPr="005044B3">
        <w:rPr>
          <w:rFonts w:ascii="Times New Roman" w:hAnsi="Times New Roman"/>
          <w:b/>
          <w:sz w:val="24"/>
          <w:szCs w:val="24"/>
        </w:rPr>
        <w:t>Universal Periodic Review of the People’s Republic of China, 22 October 2013</w:t>
      </w:r>
    </w:p>
    <w:p w:rsidR="001D1C17" w:rsidRPr="005044B3" w:rsidRDefault="00E268F0" w:rsidP="005044B3">
      <w:pPr>
        <w:jc w:val="center"/>
        <w:rPr>
          <w:rFonts w:ascii="Times New Roman" w:hAnsi="Times New Roman"/>
          <w:b/>
          <w:sz w:val="24"/>
          <w:szCs w:val="24"/>
        </w:rPr>
      </w:pPr>
      <w:r w:rsidRPr="005044B3">
        <w:rPr>
          <w:rFonts w:ascii="Times New Roman" w:hAnsi="Times New Roman"/>
          <w:b/>
          <w:sz w:val="24"/>
          <w:szCs w:val="24"/>
        </w:rPr>
        <w:t>Intervention by the delegation of Estonia</w:t>
      </w:r>
    </w:p>
    <w:p w:rsidR="001D1C17" w:rsidRPr="005044B3" w:rsidRDefault="001D1C17" w:rsidP="005044B3">
      <w:pPr>
        <w:rPr>
          <w:rFonts w:ascii="Times New Roman" w:hAnsi="Times New Roman"/>
          <w:sz w:val="24"/>
          <w:szCs w:val="24"/>
          <w:lang w:val="et-EE"/>
        </w:rPr>
      </w:pPr>
    </w:p>
    <w:p w:rsidR="000953DD" w:rsidRPr="005044B3" w:rsidRDefault="000953DD" w:rsidP="005044B3">
      <w:pPr>
        <w:jc w:val="left"/>
        <w:rPr>
          <w:rFonts w:ascii="Times New Roman" w:hAnsi="Times New Roman"/>
          <w:bCs/>
          <w:sz w:val="24"/>
          <w:szCs w:val="24"/>
          <w:lang w:val="en-GB"/>
        </w:rPr>
      </w:pPr>
    </w:p>
    <w:p w:rsidR="005044B3" w:rsidRPr="005044B3" w:rsidRDefault="00E268F0" w:rsidP="009841CC">
      <w:pPr>
        <w:rPr>
          <w:rFonts w:ascii="Times New Roman" w:hAnsi="Times New Roman"/>
          <w:sz w:val="24"/>
          <w:szCs w:val="24"/>
        </w:rPr>
      </w:pPr>
      <w:r w:rsidRPr="005044B3">
        <w:rPr>
          <w:rFonts w:ascii="Times New Roman" w:hAnsi="Times New Roman"/>
          <w:bCs/>
          <w:sz w:val="24"/>
          <w:szCs w:val="24"/>
          <w:lang w:val="en-GB"/>
        </w:rPr>
        <w:t>Estonia welcomes the delegation of the People’s Republic of China</w:t>
      </w:r>
      <w:r w:rsidR="00095D37">
        <w:rPr>
          <w:rFonts w:ascii="Times New Roman" w:hAnsi="Times New Roman"/>
          <w:bCs/>
          <w:sz w:val="24"/>
          <w:szCs w:val="24"/>
          <w:lang w:val="en-GB"/>
        </w:rPr>
        <w:t xml:space="preserve"> to the</w:t>
      </w:r>
      <w:r w:rsidRPr="005044B3">
        <w:rPr>
          <w:rFonts w:ascii="Times New Roman" w:hAnsi="Times New Roman"/>
          <w:bCs/>
          <w:sz w:val="24"/>
          <w:szCs w:val="24"/>
          <w:lang w:val="en-GB"/>
        </w:rPr>
        <w:t xml:space="preserve"> UPR</w:t>
      </w:r>
      <w:r w:rsidR="007A7F9D">
        <w:rPr>
          <w:rFonts w:ascii="Times New Roman" w:hAnsi="Times New Roman"/>
          <w:bCs/>
          <w:sz w:val="24"/>
          <w:szCs w:val="24"/>
          <w:lang w:val="en-GB"/>
        </w:rPr>
        <w:t>, and</w:t>
      </w:r>
      <w:r w:rsidRPr="005044B3">
        <w:rPr>
          <w:rFonts w:ascii="Times New Roman" w:hAnsi="Times New Roman"/>
          <w:bCs/>
          <w:sz w:val="24"/>
          <w:szCs w:val="24"/>
          <w:lang w:val="en-GB"/>
        </w:rPr>
        <w:t xml:space="preserve"> thank</w:t>
      </w:r>
      <w:r w:rsidR="00361E56">
        <w:rPr>
          <w:rFonts w:ascii="Times New Roman" w:hAnsi="Times New Roman"/>
          <w:bCs/>
          <w:sz w:val="24"/>
          <w:szCs w:val="24"/>
          <w:lang w:val="en-GB"/>
        </w:rPr>
        <w:t>s</w:t>
      </w:r>
      <w:r w:rsidR="001A2AF5">
        <w:rPr>
          <w:rFonts w:ascii="Times New Roman" w:hAnsi="Times New Roman"/>
          <w:bCs/>
          <w:sz w:val="24"/>
          <w:szCs w:val="24"/>
          <w:lang w:val="en-GB"/>
        </w:rPr>
        <w:t xml:space="preserve"> them</w:t>
      </w:r>
      <w:r w:rsidRPr="005044B3">
        <w:rPr>
          <w:rFonts w:ascii="Times New Roman" w:hAnsi="Times New Roman"/>
          <w:bCs/>
          <w:sz w:val="24"/>
          <w:szCs w:val="24"/>
          <w:lang w:val="en-GB"/>
        </w:rPr>
        <w:t xml:space="preserve"> for their report and additional informati</w:t>
      </w:r>
      <w:r w:rsidR="005044B3" w:rsidRPr="005044B3">
        <w:rPr>
          <w:rFonts w:ascii="Times New Roman" w:hAnsi="Times New Roman"/>
          <w:bCs/>
          <w:sz w:val="24"/>
          <w:szCs w:val="24"/>
          <w:lang w:val="en-GB"/>
        </w:rPr>
        <w:t>on</w:t>
      </w:r>
      <w:r w:rsidR="007A7F9D">
        <w:rPr>
          <w:rFonts w:ascii="Times New Roman" w:hAnsi="Times New Roman"/>
          <w:bCs/>
          <w:sz w:val="24"/>
          <w:szCs w:val="24"/>
          <w:lang w:val="en-GB"/>
        </w:rPr>
        <w:t>.</w:t>
      </w:r>
      <w:r w:rsidR="005044B3" w:rsidRPr="005044B3">
        <w:rPr>
          <w:rFonts w:ascii="Times New Roman" w:hAnsi="Times New Roman"/>
          <w:sz w:val="24"/>
          <w:szCs w:val="24"/>
        </w:rPr>
        <w:t xml:space="preserve"> </w:t>
      </w:r>
    </w:p>
    <w:p w:rsidR="00E268F0" w:rsidRPr="00095D37" w:rsidRDefault="00E268F0" w:rsidP="005044B3">
      <w:pPr>
        <w:rPr>
          <w:rFonts w:ascii="Times New Roman" w:hAnsi="Times New Roman"/>
          <w:bCs/>
          <w:sz w:val="24"/>
          <w:szCs w:val="24"/>
        </w:rPr>
      </w:pPr>
    </w:p>
    <w:p w:rsidR="00363F01" w:rsidRPr="00363F01" w:rsidRDefault="00363F01" w:rsidP="009841CC">
      <w:pPr>
        <w:rPr>
          <w:rFonts w:ascii="Times New Roman" w:hAnsi="Times New Roman"/>
          <w:sz w:val="24"/>
          <w:szCs w:val="24"/>
        </w:rPr>
      </w:pPr>
      <w:r w:rsidRPr="00363F01">
        <w:rPr>
          <w:rFonts w:ascii="Times New Roman" w:hAnsi="Times New Roman"/>
          <w:sz w:val="24"/>
          <w:szCs w:val="24"/>
        </w:rPr>
        <w:t>While</w:t>
      </w:r>
      <w:r w:rsidR="001023C4">
        <w:rPr>
          <w:rFonts w:ascii="Times New Roman" w:hAnsi="Times New Roman"/>
          <w:sz w:val="24"/>
          <w:szCs w:val="24"/>
        </w:rPr>
        <w:t xml:space="preserve"> welcoming the </w:t>
      </w:r>
      <w:r w:rsidR="001023C4" w:rsidRPr="005044B3">
        <w:rPr>
          <w:rFonts w:ascii="Times New Roman" w:hAnsi="Times New Roman"/>
          <w:bCs/>
          <w:sz w:val="24"/>
          <w:szCs w:val="24"/>
          <w:lang w:val="en-GB"/>
        </w:rPr>
        <w:t>efforts</w:t>
      </w:r>
      <w:r w:rsidR="001023C4">
        <w:rPr>
          <w:rFonts w:ascii="Times New Roman" w:hAnsi="Times New Roman"/>
          <w:bCs/>
          <w:sz w:val="24"/>
          <w:szCs w:val="24"/>
          <w:lang w:val="en-GB"/>
        </w:rPr>
        <w:t xml:space="preserve"> of</w:t>
      </w:r>
      <w:r w:rsidR="001023C4" w:rsidRPr="005044B3">
        <w:rPr>
          <w:rFonts w:ascii="Times New Roman" w:hAnsi="Times New Roman"/>
          <w:bCs/>
          <w:sz w:val="24"/>
          <w:szCs w:val="24"/>
          <w:lang w:val="en-GB"/>
        </w:rPr>
        <w:t xml:space="preserve"> the Chinese government in improving the situation of </w:t>
      </w:r>
      <w:r w:rsidR="001023C4">
        <w:rPr>
          <w:rFonts w:ascii="Times New Roman" w:hAnsi="Times New Roman"/>
          <w:bCs/>
          <w:sz w:val="24"/>
          <w:szCs w:val="24"/>
          <w:lang w:val="en-GB"/>
        </w:rPr>
        <w:t>h</w:t>
      </w:r>
      <w:r w:rsidR="001023C4" w:rsidRPr="005044B3">
        <w:rPr>
          <w:rFonts w:ascii="Times New Roman" w:hAnsi="Times New Roman"/>
          <w:bCs/>
          <w:sz w:val="24"/>
          <w:szCs w:val="24"/>
          <w:lang w:val="en-GB"/>
        </w:rPr>
        <w:t xml:space="preserve">uman </w:t>
      </w:r>
      <w:r w:rsidR="001023C4">
        <w:rPr>
          <w:rFonts w:ascii="Times New Roman" w:hAnsi="Times New Roman"/>
          <w:bCs/>
          <w:sz w:val="24"/>
          <w:szCs w:val="24"/>
          <w:lang w:val="en-GB"/>
        </w:rPr>
        <w:t>r</w:t>
      </w:r>
      <w:r w:rsidR="001023C4" w:rsidRPr="005044B3">
        <w:rPr>
          <w:rFonts w:ascii="Times New Roman" w:hAnsi="Times New Roman"/>
          <w:bCs/>
          <w:sz w:val="24"/>
          <w:szCs w:val="24"/>
          <w:lang w:val="en-GB"/>
        </w:rPr>
        <w:t>ights in the country</w:t>
      </w:r>
      <w:r w:rsidR="001023C4">
        <w:rPr>
          <w:rFonts w:ascii="Times New Roman" w:hAnsi="Times New Roman"/>
          <w:bCs/>
          <w:sz w:val="24"/>
          <w:szCs w:val="24"/>
          <w:lang w:val="en-GB"/>
        </w:rPr>
        <w:t>,</w:t>
      </w:r>
      <w:r w:rsidR="00EB0474">
        <w:rPr>
          <w:rFonts w:ascii="Times New Roman" w:hAnsi="Times New Roman"/>
          <w:bCs/>
          <w:sz w:val="24"/>
          <w:szCs w:val="24"/>
          <w:lang w:val="en-GB"/>
        </w:rPr>
        <w:t xml:space="preserve"> such as the National Human Rights Action Plan 2012-2015 and the White Paper on Progress in China’s Human Rights,</w:t>
      </w:r>
      <w:bookmarkStart w:id="0" w:name="_GoBack"/>
      <w:bookmarkEnd w:id="0"/>
      <w:r w:rsidR="001023C4">
        <w:rPr>
          <w:rFonts w:ascii="Times New Roman" w:hAnsi="Times New Roman"/>
          <w:bCs/>
          <w:sz w:val="24"/>
          <w:szCs w:val="24"/>
          <w:lang w:val="en-GB"/>
        </w:rPr>
        <w:t xml:space="preserve"> and</w:t>
      </w:r>
      <w:r w:rsidRPr="00363F01">
        <w:rPr>
          <w:rFonts w:ascii="Times New Roman" w:hAnsi="Times New Roman"/>
          <w:sz w:val="24"/>
          <w:szCs w:val="24"/>
        </w:rPr>
        <w:t xml:space="preserve"> acknowledging</w:t>
      </w:r>
      <w:r w:rsidR="00361E56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F01">
        <w:rPr>
          <w:rFonts w:ascii="Times New Roman" w:hAnsi="Times New Roman"/>
          <w:sz w:val="24"/>
          <w:szCs w:val="24"/>
        </w:rPr>
        <w:t>progress in some aspects comp</w:t>
      </w:r>
      <w:r w:rsidR="00920C3A">
        <w:rPr>
          <w:rFonts w:ascii="Times New Roman" w:hAnsi="Times New Roman"/>
          <w:sz w:val="24"/>
          <w:szCs w:val="24"/>
        </w:rPr>
        <w:t>ared to the previous UPR</w:t>
      </w:r>
      <w:r w:rsidRPr="00363F01">
        <w:rPr>
          <w:rFonts w:ascii="Times New Roman" w:hAnsi="Times New Roman"/>
          <w:sz w:val="24"/>
          <w:szCs w:val="24"/>
        </w:rPr>
        <w:t>,</w:t>
      </w:r>
      <w:r w:rsidRPr="00363F01">
        <w:rPr>
          <w:rFonts w:ascii="Times New Roman" w:hAnsi="Times New Roman"/>
          <w:i/>
          <w:sz w:val="24"/>
          <w:szCs w:val="24"/>
          <w:lang w:val="fi-FI"/>
        </w:rPr>
        <w:t xml:space="preserve"> </w:t>
      </w:r>
      <w:r w:rsidRPr="00363F01">
        <w:rPr>
          <w:rFonts w:ascii="Times New Roman" w:hAnsi="Times New Roman"/>
          <w:sz w:val="24"/>
          <w:szCs w:val="24"/>
          <w:lang w:val="fi-FI"/>
        </w:rPr>
        <w:t>Estonia</w:t>
      </w:r>
      <w:r w:rsidR="00361E56">
        <w:rPr>
          <w:rFonts w:ascii="Times New Roman" w:hAnsi="Times New Roman"/>
          <w:sz w:val="24"/>
          <w:szCs w:val="24"/>
          <w:lang w:val="fi-FI"/>
        </w:rPr>
        <w:t xml:space="preserve"> still</w:t>
      </w:r>
      <w:r w:rsidRPr="00363F01">
        <w:rPr>
          <w:rFonts w:ascii="Times New Roman" w:hAnsi="Times New Roman"/>
          <w:sz w:val="24"/>
          <w:szCs w:val="24"/>
        </w:rPr>
        <w:t xml:space="preserve"> notes deficiencies and would like to make </w:t>
      </w:r>
      <w:r w:rsidRPr="009D3139">
        <w:rPr>
          <w:rFonts w:ascii="Times New Roman" w:hAnsi="Times New Roman"/>
          <w:b/>
          <w:sz w:val="24"/>
          <w:szCs w:val="24"/>
        </w:rPr>
        <w:t>the following recommendations</w:t>
      </w:r>
      <w:r w:rsidRPr="00363F01">
        <w:rPr>
          <w:rFonts w:ascii="Times New Roman" w:hAnsi="Times New Roman"/>
          <w:sz w:val="24"/>
          <w:szCs w:val="24"/>
        </w:rPr>
        <w:t xml:space="preserve">: </w:t>
      </w:r>
    </w:p>
    <w:p w:rsidR="00363F01" w:rsidRPr="00363F01" w:rsidRDefault="00363F01" w:rsidP="005044B3">
      <w:pPr>
        <w:rPr>
          <w:rFonts w:ascii="Times New Roman" w:hAnsi="Times New Roman"/>
          <w:sz w:val="24"/>
          <w:szCs w:val="24"/>
        </w:rPr>
      </w:pPr>
    </w:p>
    <w:p w:rsidR="000953DD" w:rsidRPr="007A7F9D" w:rsidRDefault="00BD6589" w:rsidP="007A7F9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7A7F9D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357708" w:rsidRPr="007A7F9D">
        <w:rPr>
          <w:rFonts w:ascii="Times New Roman" w:hAnsi="Times New Roman"/>
          <w:sz w:val="24"/>
          <w:szCs w:val="24"/>
          <w:lang w:val="en-GB"/>
        </w:rPr>
        <w:t>speed up the process</w:t>
      </w:r>
      <w:r w:rsidRPr="007A7F9D">
        <w:rPr>
          <w:rFonts w:ascii="Times New Roman" w:hAnsi="Times New Roman"/>
          <w:sz w:val="24"/>
          <w:szCs w:val="24"/>
          <w:lang w:val="en-GB"/>
        </w:rPr>
        <w:t xml:space="preserve"> of</w:t>
      </w:r>
      <w:r w:rsidR="001721F7" w:rsidRPr="007A7F9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7708" w:rsidRPr="007A7F9D">
        <w:rPr>
          <w:rFonts w:ascii="Times New Roman" w:hAnsi="Times New Roman"/>
          <w:b/>
          <w:sz w:val="24"/>
          <w:szCs w:val="24"/>
          <w:lang w:val="en-GB"/>
        </w:rPr>
        <w:t xml:space="preserve">ratification of </w:t>
      </w:r>
      <w:r w:rsidRPr="007A7F9D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="00324186" w:rsidRPr="007A7F9D">
        <w:rPr>
          <w:rFonts w:ascii="Times New Roman" w:hAnsi="Times New Roman"/>
          <w:b/>
          <w:sz w:val="24"/>
          <w:szCs w:val="24"/>
          <w:lang w:val="en-GB"/>
        </w:rPr>
        <w:t>International Covenant on Civil and Political Rights</w:t>
      </w:r>
      <w:r w:rsidR="00920C3A" w:rsidRPr="007A7F9D">
        <w:rPr>
          <w:rFonts w:ascii="Times New Roman" w:hAnsi="Times New Roman"/>
          <w:b/>
          <w:sz w:val="24"/>
          <w:szCs w:val="24"/>
          <w:lang w:val="en-GB"/>
        </w:rPr>
        <w:t xml:space="preserve"> (ICCPR)</w:t>
      </w:r>
      <w:r w:rsidR="00274199" w:rsidRPr="007A7F9D">
        <w:rPr>
          <w:rFonts w:ascii="Times New Roman" w:hAnsi="Times New Roman"/>
          <w:b/>
          <w:sz w:val="24"/>
          <w:szCs w:val="24"/>
          <w:lang w:val="en-GB"/>
        </w:rPr>
        <w:t xml:space="preserve"> and the 2</w:t>
      </w:r>
      <w:r w:rsidR="00274199" w:rsidRPr="007A7F9D">
        <w:rPr>
          <w:rFonts w:ascii="Times New Roman" w:hAnsi="Times New Roman"/>
          <w:b/>
          <w:sz w:val="24"/>
          <w:szCs w:val="24"/>
          <w:vertAlign w:val="superscript"/>
          <w:lang w:val="en-GB"/>
        </w:rPr>
        <w:t>nd</w:t>
      </w:r>
      <w:r w:rsidR="00274199" w:rsidRPr="007A7F9D">
        <w:rPr>
          <w:rFonts w:ascii="Times New Roman" w:hAnsi="Times New Roman"/>
          <w:b/>
          <w:sz w:val="24"/>
          <w:szCs w:val="24"/>
          <w:lang w:val="en-GB"/>
        </w:rPr>
        <w:t xml:space="preserve"> Optional Protocol</w:t>
      </w:r>
      <w:r w:rsidR="00095D37" w:rsidRPr="007A7F9D">
        <w:rPr>
          <w:rFonts w:ascii="Times New Roman" w:hAnsi="Times New Roman"/>
          <w:b/>
          <w:sz w:val="24"/>
          <w:szCs w:val="24"/>
          <w:lang w:val="en-GB"/>
        </w:rPr>
        <w:t>,</w:t>
      </w:r>
      <w:r w:rsidR="00274199" w:rsidRPr="007A7F9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10BE8" w:rsidRPr="007A7F9D">
        <w:rPr>
          <w:rFonts w:ascii="Times New Roman" w:hAnsi="Times New Roman"/>
          <w:sz w:val="24"/>
          <w:szCs w:val="24"/>
          <w:lang w:val="en-GB"/>
        </w:rPr>
        <w:t>and to renew effor</w:t>
      </w:r>
      <w:r w:rsidR="007A7F9D">
        <w:rPr>
          <w:rFonts w:ascii="Times New Roman" w:hAnsi="Times New Roman"/>
          <w:sz w:val="24"/>
          <w:szCs w:val="24"/>
          <w:lang w:val="en-GB"/>
        </w:rPr>
        <w:t>ts to uphold all international human r</w:t>
      </w:r>
      <w:r w:rsidR="00710BE8" w:rsidRPr="007A7F9D">
        <w:rPr>
          <w:rFonts w:ascii="Times New Roman" w:hAnsi="Times New Roman"/>
          <w:sz w:val="24"/>
          <w:szCs w:val="24"/>
          <w:lang w:val="en-GB"/>
        </w:rPr>
        <w:t>ights standards, including civil and political rights</w:t>
      </w:r>
      <w:r w:rsidR="00920C3A" w:rsidRPr="007A7F9D">
        <w:rPr>
          <w:rFonts w:ascii="Times New Roman" w:hAnsi="Times New Roman"/>
          <w:sz w:val="24"/>
          <w:szCs w:val="24"/>
          <w:lang w:val="en-GB"/>
        </w:rPr>
        <w:t>;</w:t>
      </w:r>
    </w:p>
    <w:p w:rsidR="00010EBB" w:rsidRPr="005044B3" w:rsidRDefault="00010EBB" w:rsidP="005044B3">
      <w:pPr>
        <w:rPr>
          <w:rFonts w:ascii="Times New Roman" w:hAnsi="Times New Roman"/>
          <w:sz w:val="24"/>
          <w:szCs w:val="24"/>
          <w:lang w:val="en-GB"/>
        </w:rPr>
      </w:pPr>
    </w:p>
    <w:p w:rsidR="00010EBB" w:rsidRDefault="00710BE8" w:rsidP="007A7F9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E54B4E">
        <w:rPr>
          <w:rFonts w:ascii="Times New Roman" w:hAnsi="Times New Roman"/>
          <w:b/>
          <w:sz w:val="24"/>
          <w:szCs w:val="24"/>
          <w:lang w:val="en-GB"/>
        </w:rPr>
        <w:t xml:space="preserve">to undertake measures </w:t>
      </w:r>
      <w:r w:rsidR="001721F7" w:rsidRPr="00E54B4E">
        <w:rPr>
          <w:rFonts w:ascii="Times New Roman" w:hAnsi="Times New Roman"/>
          <w:b/>
          <w:sz w:val="24"/>
          <w:szCs w:val="24"/>
          <w:lang w:val="en-GB"/>
        </w:rPr>
        <w:t xml:space="preserve">enabling </w:t>
      </w:r>
      <w:r w:rsidR="001721F7">
        <w:rPr>
          <w:rFonts w:ascii="Times New Roman" w:hAnsi="Times New Roman"/>
          <w:b/>
          <w:sz w:val="24"/>
          <w:szCs w:val="24"/>
          <w:lang w:val="en-GB"/>
        </w:rPr>
        <w:t>unrestricted</w:t>
      </w:r>
      <w:r w:rsidRPr="00E54B4E">
        <w:rPr>
          <w:rFonts w:ascii="Times New Roman" w:hAnsi="Times New Roman"/>
          <w:b/>
          <w:sz w:val="24"/>
          <w:szCs w:val="24"/>
          <w:lang w:val="en-GB"/>
        </w:rPr>
        <w:t xml:space="preserve"> use of </w:t>
      </w:r>
      <w:r w:rsidR="007A7F9D">
        <w:rPr>
          <w:rFonts w:ascii="Times New Roman" w:hAnsi="Times New Roman"/>
          <w:b/>
          <w:sz w:val="24"/>
          <w:szCs w:val="24"/>
          <w:lang w:val="en-GB"/>
        </w:rPr>
        <w:t>Internet to all members of</w:t>
      </w:r>
      <w:r w:rsidR="00361E56">
        <w:rPr>
          <w:rFonts w:ascii="Times New Roman" w:hAnsi="Times New Roman"/>
          <w:b/>
          <w:sz w:val="24"/>
          <w:szCs w:val="24"/>
          <w:lang w:val="en-GB"/>
        </w:rPr>
        <w:t xml:space="preserve"> the</w:t>
      </w:r>
      <w:r w:rsidR="007A7F9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54B4E">
        <w:rPr>
          <w:rFonts w:ascii="Times New Roman" w:hAnsi="Times New Roman"/>
          <w:b/>
          <w:sz w:val="24"/>
          <w:szCs w:val="24"/>
          <w:lang w:val="en-GB"/>
        </w:rPr>
        <w:t>society</w:t>
      </w:r>
      <w:r w:rsidR="00361E56" w:rsidRPr="00361E56">
        <w:rPr>
          <w:rFonts w:ascii="Times New Roman" w:hAnsi="Times New Roman"/>
          <w:sz w:val="24"/>
          <w:szCs w:val="24"/>
          <w:lang w:val="en-GB"/>
        </w:rPr>
        <w:t>;</w:t>
      </w:r>
    </w:p>
    <w:p w:rsidR="00E54B4E" w:rsidRPr="00E54B4E" w:rsidRDefault="00E54B4E" w:rsidP="00E54B4E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:rsidR="000953DD" w:rsidRDefault="00E54B4E" w:rsidP="007A7F9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290D42">
        <w:rPr>
          <w:rFonts w:ascii="Times New Roman" w:hAnsi="Times New Roman"/>
          <w:sz w:val="24"/>
          <w:szCs w:val="24"/>
        </w:rPr>
        <w:t>to</w:t>
      </w:r>
      <w:proofErr w:type="gramEnd"/>
      <w:r w:rsidRPr="00290D42">
        <w:rPr>
          <w:rFonts w:ascii="Times New Roman" w:hAnsi="Times New Roman"/>
          <w:sz w:val="24"/>
          <w:szCs w:val="24"/>
        </w:rPr>
        <w:t xml:space="preserve"> </w:t>
      </w:r>
      <w:r w:rsidR="001721F7" w:rsidRPr="00290D42">
        <w:rPr>
          <w:rFonts w:ascii="Times New Roman" w:hAnsi="Times New Roman"/>
          <w:sz w:val="24"/>
          <w:szCs w:val="24"/>
        </w:rPr>
        <w:t xml:space="preserve">sign and </w:t>
      </w:r>
      <w:r w:rsidRPr="00290D42">
        <w:rPr>
          <w:rFonts w:ascii="Times New Roman" w:hAnsi="Times New Roman"/>
          <w:sz w:val="24"/>
          <w:szCs w:val="24"/>
        </w:rPr>
        <w:t>ratify</w:t>
      </w:r>
      <w:r w:rsidRPr="009D3139">
        <w:rPr>
          <w:rFonts w:ascii="Times New Roman" w:hAnsi="Times New Roman"/>
          <w:b/>
          <w:sz w:val="24"/>
          <w:szCs w:val="24"/>
        </w:rPr>
        <w:t xml:space="preserve"> the Rome Statute of the International Criminal Court</w:t>
      </w:r>
      <w:r w:rsidRPr="009D3139">
        <w:rPr>
          <w:rFonts w:ascii="Times New Roman" w:hAnsi="Times New Roman"/>
          <w:sz w:val="24"/>
          <w:szCs w:val="24"/>
        </w:rPr>
        <w:t xml:space="preserve"> (ICC) </w:t>
      </w:r>
      <w:r w:rsidRPr="009D3139">
        <w:rPr>
          <w:rFonts w:ascii="Times New Roman" w:hAnsi="Times New Roman"/>
          <w:b/>
          <w:sz w:val="24"/>
          <w:szCs w:val="24"/>
        </w:rPr>
        <w:t xml:space="preserve">and the Agreement on the Privileges and Immunities of the </w:t>
      </w:r>
      <w:r w:rsidR="00920C3A">
        <w:rPr>
          <w:rFonts w:ascii="Times New Roman" w:hAnsi="Times New Roman"/>
          <w:b/>
          <w:sz w:val="24"/>
          <w:szCs w:val="24"/>
        </w:rPr>
        <w:t>Court</w:t>
      </w:r>
      <w:r w:rsidR="00823B57">
        <w:rPr>
          <w:rFonts w:ascii="Times New Roman" w:hAnsi="Times New Roman"/>
          <w:b/>
          <w:sz w:val="24"/>
          <w:szCs w:val="24"/>
        </w:rPr>
        <w:t xml:space="preserve"> </w:t>
      </w:r>
      <w:r w:rsidR="00823B57" w:rsidRPr="003D70A9">
        <w:rPr>
          <w:rFonts w:ascii="Times New Roman" w:hAnsi="Times New Roman"/>
          <w:sz w:val="24"/>
          <w:szCs w:val="24"/>
        </w:rPr>
        <w:t>(APIC)</w:t>
      </w:r>
      <w:r w:rsidRPr="009D3139">
        <w:rPr>
          <w:rFonts w:ascii="Times New Roman" w:hAnsi="Times New Roman"/>
          <w:b/>
          <w:sz w:val="24"/>
          <w:szCs w:val="24"/>
        </w:rPr>
        <w:t>,</w:t>
      </w:r>
      <w:r w:rsidRPr="009D3139">
        <w:rPr>
          <w:rFonts w:ascii="Times New Roman" w:hAnsi="Times New Roman"/>
          <w:sz w:val="24"/>
          <w:szCs w:val="24"/>
        </w:rPr>
        <w:t xml:space="preserve"> and to fully align its national legislation with the obligations </w:t>
      </w:r>
      <w:r w:rsidR="00823B57">
        <w:rPr>
          <w:rFonts w:ascii="Times New Roman" w:hAnsi="Times New Roman"/>
          <w:sz w:val="24"/>
          <w:szCs w:val="24"/>
        </w:rPr>
        <w:t>contained therein</w:t>
      </w:r>
      <w:r w:rsidR="00920C3A">
        <w:rPr>
          <w:rFonts w:ascii="Times New Roman" w:hAnsi="Times New Roman"/>
          <w:sz w:val="24"/>
          <w:szCs w:val="24"/>
        </w:rPr>
        <w:t>.</w:t>
      </w:r>
    </w:p>
    <w:p w:rsidR="009841CC" w:rsidRPr="009D3139" w:rsidRDefault="009841CC" w:rsidP="009841CC">
      <w:pPr>
        <w:rPr>
          <w:rFonts w:ascii="Times New Roman" w:hAnsi="Times New Roman"/>
          <w:sz w:val="24"/>
          <w:szCs w:val="24"/>
        </w:rPr>
      </w:pPr>
    </w:p>
    <w:p w:rsidR="009D3139" w:rsidRDefault="009D3139" w:rsidP="009D3139">
      <w:pPr>
        <w:spacing w:after="120"/>
        <w:rPr>
          <w:rFonts w:ascii="Times New Roman" w:hAnsi="Times New Roman"/>
          <w:sz w:val="24"/>
          <w:szCs w:val="24"/>
        </w:rPr>
      </w:pPr>
      <w:r w:rsidRPr="009D3139">
        <w:rPr>
          <w:rFonts w:ascii="Times New Roman" w:hAnsi="Times New Roman"/>
          <w:sz w:val="24"/>
          <w:szCs w:val="24"/>
        </w:rPr>
        <w:t>We would like to wish</w:t>
      </w:r>
      <w:r w:rsidR="00064FE2">
        <w:rPr>
          <w:rFonts w:ascii="Times New Roman" w:hAnsi="Times New Roman"/>
          <w:sz w:val="24"/>
          <w:szCs w:val="24"/>
        </w:rPr>
        <w:t xml:space="preserve"> the</w:t>
      </w:r>
      <w:r w:rsidRPr="009D3139">
        <w:rPr>
          <w:rFonts w:ascii="Times New Roman" w:hAnsi="Times New Roman"/>
          <w:sz w:val="24"/>
          <w:szCs w:val="24"/>
        </w:rPr>
        <w:t xml:space="preserve"> delegation</w:t>
      </w:r>
      <w:r w:rsidR="00064FE2">
        <w:rPr>
          <w:rFonts w:ascii="Times New Roman" w:hAnsi="Times New Roman"/>
          <w:sz w:val="24"/>
          <w:szCs w:val="24"/>
        </w:rPr>
        <w:t xml:space="preserve"> of China</w:t>
      </w:r>
      <w:r w:rsidRPr="009D3139">
        <w:rPr>
          <w:rFonts w:ascii="Times New Roman" w:hAnsi="Times New Roman"/>
          <w:sz w:val="24"/>
          <w:szCs w:val="24"/>
        </w:rPr>
        <w:t xml:space="preserve"> a successful review meeting.</w:t>
      </w:r>
    </w:p>
    <w:p w:rsidR="003D70A9" w:rsidRPr="009D3139" w:rsidRDefault="003D70A9" w:rsidP="009D3139">
      <w:pPr>
        <w:spacing w:after="120"/>
        <w:rPr>
          <w:rFonts w:ascii="Times New Roman" w:hAnsi="Times New Roman"/>
          <w:sz w:val="24"/>
          <w:szCs w:val="24"/>
        </w:rPr>
      </w:pPr>
    </w:p>
    <w:p w:rsidR="000953DD" w:rsidRPr="009D3139" w:rsidRDefault="009D3139" w:rsidP="009841CC">
      <w:pPr>
        <w:spacing w:after="120"/>
        <w:rPr>
          <w:rFonts w:ascii="Times New Roman" w:hAnsi="Times New Roman"/>
          <w:sz w:val="24"/>
          <w:szCs w:val="24"/>
        </w:rPr>
      </w:pPr>
      <w:r w:rsidRPr="009D3139">
        <w:rPr>
          <w:rFonts w:ascii="Times New Roman" w:hAnsi="Times New Roman"/>
          <w:sz w:val="24"/>
          <w:szCs w:val="24"/>
        </w:rPr>
        <w:t>Thank You!</w:t>
      </w:r>
    </w:p>
    <w:sectPr w:rsidR="000953DD" w:rsidRPr="009D3139" w:rsidSect="00FC77A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89" w:rsidRDefault="00A02789" w:rsidP="007F30B5">
      <w:r>
        <w:separator/>
      </w:r>
    </w:p>
  </w:endnote>
  <w:endnote w:type="continuationSeparator" w:id="0">
    <w:p w:rsidR="00A02789" w:rsidRDefault="00A02789" w:rsidP="007F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89" w:rsidRDefault="00A02789" w:rsidP="007F30B5">
      <w:r>
        <w:separator/>
      </w:r>
    </w:p>
  </w:footnote>
  <w:footnote w:type="continuationSeparator" w:id="0">
    <w:p w:rsidR="00A02789" w:rsidRDefault="00A02789" w:rsidP="007F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B5" w:rsidRDefault="007F30B5" w:rsidP="007F30B5">
    <w:pPr>
      <w:pStyle w:val="Header"/>
      <w:jc w:val="right"/>
      <w:rPr>
        <w:i/>
        <w:u w:val="single"/>
      </w:rPr>
    </w:pPr>
    <w:r w:rsidRPr="00CB76D4">
      <w:rPr>
        <w:i/>
        <w:u w:val="single"/>
      </w:rPr>
      <w:t>Check against delivery!</w:t>
    </w:r>
  </w:p>
  <w:p w:rsidR="007F30B5" w:rsidRDefault="007F30B5" w:rsidP="007F30B5">
    <w:pPr>
      <w:pStyle w:val="Header"/>
      <w:jc w:val="center"/>
    </w:pPr>
    <w:r>
      <w:rPr>
        <w:noProof/>
        <w:lang w:val="et-EE" w:eastAsia="et-EE"/>
      </w:rPr>
      <w:drawing>
        <wp:inline distT="0" distB="0" distL="0" distR="0">
          <wp:extent cx="1485900" cy="447675"/>
          <wp:effectExtent l="0" t="0" r="0" b="9525"/>
          <wp:docPr id="2" name="Picture 2" descr="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35D"/>
    <w:multiLevelType w:val="hybridMultilevel"/>
    <w:tmpl w:val="50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421"/>
    <w:multiLevelType w:val="hybridMultilevel"/>
    <w:tmpl w:val="3698E7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0EDC"/>
    <w:multiLevelType w:val="hybridMultilevel"/>
    <w:tmpl w:val="AFA875F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4CE"/>
    <w:multiLevelType w:val="hybridMultilevel"/>
    <w:tmpl w:val="B13E295E"/>
    <w:lvl w:ilvl="0" w:tplc="85E87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C5"/>
    <w:rsid w:val="00010EBB"/>
    <w:rsid w:val="00022452"/>
    <w:rsid w:val="00064FE2"/>
    <w:rsid w:val="000953DD"/>
    <w:rsid w:val="00095D37"/>
    <w:rsid w:val="000B38A0"/>
    <w:rsid w:val="001023C4"/>
    <w:rsid w:val="00122430"/>
    <w:rsid w:val="00130EC5"/>
    <w:rsid w:val="001708FC"/>
    <w:rsid w:val="001721F7"/>
    <w:rsid w:val="0019464C"/>
    <w:rsid w:val="001A2AF5"/>
    <w:rsid w:val="001A5088"/>
    <w:rsid w:val="001D1C17"/>
    <w:rsid w:val="001D402B"/>
    <w:rsid w:val="001E7C3A"/>
    <w:rsid w:val="00274199"/>
    <w:rsid w:val="00290D42"/>
    <w:rsid w:val="002B780D"/>
    <w:rsid w:val="002B7A3C"/>
    <w:rsid w:val="002D4007"/>
    <w:rsid w:val="00324186"/>
    <w:rsid w:val="00347959"/>
    <w:rsid w:val="00357708"/>
    <w:rsid w:val="00361E56"/>
    <w:rsid w:val="00363F01"/>
    <w:rsid w:val="00371A7F"/>
    <w:rsid w:val="003D70A9"/>
    <w:rsid w:val="00417AB4"/>
    <w:rsid w:val="0044510D"/>
    <w:rsid w:val="004A0B27"/>
    <w:rsid w:val="005044B3"/>
    <w:rsid w:val="00567FCC"/>
    <w:rsid w:val="006252C8"/>
    <w:rsid w:val="0062645B"/>
    <w:rsid w:val="00635E56"/>
    <w:rsid w:val="006D1E1A"/>
    <w:rsid w:val="00710BE8"/>
    <w:rsid w:val="00771B88"/>
    <w:rsid w:val="007A7F9D"/>
    <w:rsid w:val="007B2743"/>
    <w:rsid w:val="007F30B5"/>
    <w:rsid w:val="00814052"/>
    <w:rsid w:val="00823B57"/>
    <w:rsid w:val="00890FE0"/>
    <w:rsid w:val="008E5072"/>
    <w:rsid w:val="00920C3A"/>
    <w:rsid w:val="00941D82"/>
    <w:rsid w:val="009841CC"/>
    <w:rsid w:val="00991B5D"/>
    <w:rsid w:val="009D3139"/>
    <w:rsid w:val="009F4758"/>
    <w:rsid w:val="00A02789"/>
    <w:rsid w:val="00A60B0B"/>
    <w:rsid w:val="00A71D57"/>
    <w:rsid w:val="00A87C68"/>
    <w:rsid w:val="00AA1501"/>
    <w:rsid w:val="00AD5900"/>
    <w:rsid w:val="00B134BB"/>
    <w:rsid w:val="00B30811"/>
    <w:rsid w:val="00B47054"/>
    <w:rsid w:val="00BD6589"/>
    <w:rsid w:val="00BF6CE5"/>
    <w:rsid w:val="00D044C1"/>
    <w:rsid w:val="00E16270"/>
    <w:rsid w:val="00E268F0"/>
    <w:rsid w:val="00E54B4E"/>
    <w:rsid w:val="00EB0474"/>
    <w:rsid w:val="00EF2D4E"/>
    <w:rsid w:val="00F13A97"/>
    <w:rsid w:val="00F9481F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7A9"/>
    <w:pPr>
      <w:jc w:val="both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9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D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224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45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2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452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rsid w:val="007F30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7F30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30B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7A9"/>
    <w:pPr>
      <w:jc w:val="both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9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D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224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45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2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452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rsid w:val="007F30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7F30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30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8197FD18575874CB5051FD7B85E7F21" ma:contentTypeVersion="2" ma:contentTypeDescription="Country Statements" ma:contentTypeScope="" ma:versionID="901e9b63136343b1fd2dd02232a1898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012E3-CA0E-477B-A7AC-5BBA8DD3A544}"/>
</file>

<file path=customXml/itemProps2.xml><?xml version="1.0" encoding="utf-8"?>
<ds:datastoreItem xmlns:ds="http://schemas.openxmlformats.org/officeDocument/2006/customXml" ds:itemID="{9ABE8B77-ABA4-45BE-A450-92BA6748063F}"/>
</file>

<file path=customXml/itemProps3.xml><?xml version="1.0" encoding="utf-8"?>
<ds:datastoreItem xmlns:ds="http://schemas.openxmlformats.org/officeDocument/2006/customXml" ds:itemID="{33EC96B8-C30D-40F9-8F80-BD0FA51091C2}"/>
</file>

<file path=customXml/itemProps4.xml><?xml version="1.0" encoding="utf-8"?>
<ds:datastoreItem xmlns:ds="http://schemas.openxmlformats.org/officeDocument/2006/customXml" ds:itemID="{2E24D24B-BC80-468A-8E97-AB5187197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Inimõigused ja Hiina</vt:lpstr>
    </vt:vector>
  </TitlesOfParts>
  <Company>EVM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EVM</cp:lastModifiedBy>
  <cp:revision>2</cp:revision>
  <cp:lastPrinted>2013-10-21T17:24:00Z</cp:lastPrinted>
  <dcterms:created xsi:type="dcterms:W3CDTF">2013-10-22T07:28:00Z</dcterms:created>
  <dcterms:modified xsi:type="dcterms:W3CDTF">2013-10-22T07:28:00Z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0x010100CA92D31222379248846EF4F1EBFB5EDE00A8197FD18575874CB5051FD7B85E7F21</vt:lpwstr>
  </property>
</Properties>
</file>