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B4" w:rsidRPr="00BB78A2" w:rsidRDefault="00792DB4" w:rsidP="00792DB4">
      <w:pPr>
        <w:jc w:val="center"/>
        <w:rPr>
          <w:rFonts w:asciiTheme="majorHAnsi" w:hAnsiTheme="majorHAnsi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BB78A2">
        <w:rPr>
          <w:rFonts w:asciiTheme="majorHAnsi" w:hAnsiTheme="majorHAnsi" w:cs="Arial"/>
          <w:b/>
          <w:bCs/>
          <w:lang w:val="en-GB"/>
        </w:rPr>
        <w:t>REPUBLIC OF RWANDA</w:t>
      </w:r>
    </w:p>
    <w:p w:rsidR="00792DB4" w:rsidRPr="00BB78A2" w:rsidRDefault="00792DB4" w:rsidP="00792DB4">
      <w:pPr>
        <w:jc w:val="center"/>
        <w:rPr>
          <w:rFonts w:asciiTheme="majorHAnsi" w:hAnsiTheme="majorHAnsi" w:cs="Arial"/>
          <w:b/>
          <w:bCs/>
          <w:lang w:val="en-GB"/>
        </w:rPr>
      </w:pPr>
      <w:r w:rsidRPr="00BB78A2">
        <w:rPr>
          <w:rFonts w:asciiTheme="majorHAnsi" w:hAnsiTheme="majorHAnsi" w:cs="Arial"/>
          <w:b/>
          <w:noProof/>
          <w:lang w:val="en-GB" w:eastAsia="en-GB"/>
        </w:rPr>
        <w:drawing>
          <wp:inline distT="0" distB="0" distL="0" distR="0">
            <wp:extent cx="962025" cy="981075"/>
            <wp:effectExtent l="19050" t="0" r="9525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B4" w:rsidRPr="00BB78A2" w:rsidRDefault="00792DB4" w:rsidP="00792DB4">
      <w:pPr>
        <w:jc w:val="center"/>
        <w:rPr>
          <w:rFonts w:asciiTheme="majorHAnsi" w:hAnsiTheme="majorHAnsi" w:cs="Arial"/>
          <w:b/>
          <w:bCs/>
          <w:lang w:val="en-GB"/>
        </w:rPr>
      </w:pPr>
      <w:r w:rsidRPr="00BB78A2">
        <w:rPr>
          <w:rFonts w:asciiTheme="majorHAnsi" w:hAnsiTheme="majorHAnsi" w:cs="Arial"/>
          <w:b/>
          <w:bCs/>
          <w:lang w:val="en-GB"/>
        </w:rPr>
        <w:t>EMBASSY OF RWANDA</w:t>
      </w:r>
    </w:p>
    <w:p w:rsidR="00792DB4" w:rsidRPr="00BB78A2" w:rsidRDefault="00792DB4" w:rsidP="00792DB4">
      <w:pPr>
        <w:jc w:val="center"/>
        <w:rPr>
          <w:rFonts w:asciiTheme="majorHAnsi" w:hAnsiTheme="majorHAnsi" w:cs="Arial"/>
          <w:lang w:val="en-GB"/>
        </w:rPr>
      </w:pPr>
      <w:r w:rsidRPr="00BB78A2">
        <w:rPr>
          <w:rFonts w:asciiTheme="majorHAnsi" w:hAnsiTheme="majorHAnsi" w:cs="Arial"/>
          <w:b/>
          <w:bCs/>
          <w:u w:val="single"/>
          <w:lang w:val="en-GB"/>
        </w:rPr>
        <w:t>GENEVA</w:t>
      </w:r>
    </w:p>
    <w:p w:rsidR="00792DB4" w:rsidRPr="00BB78A2" w:rsidRDefault="00792DB4" w:rsidP="00792DB4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</w:p>
    <w:p w:rsidR="00792DB4" w:rsidRPr="00BB78A2" w:rsidRDefault="00792DB4" w:rsidP="00792DB4">
      <w:pPr>
        <w:jc w:val="both"/>
        <w:rPr>
          <w:rFonts w:asciiTheme="majorHAnsi" w:hAnsiTheme="majorHAnsi" w:cs="Arial"/>
          <w:sz w:val="22"/>
          <w:szCs w:val="22"/>
          <w:lang w:val="en-MY"/>
        </w:rPr>
      </w:pPr>
    </w:p>
    <w:p w:rsidR="00792DB4" w:rsidRPr="00BB78A2" w:rsidRDefault="00792DB4" w:rsidP="00792DB4">
      <w:pPr>
        <w:jc w:val="center"/>
        <w:rPr>
          <w:rFonts w:asciiTheme="majorHAnsi" w:hAnsiTheme="majorHAnsi" w:cs="Arial"/>
          <w:b/>
          <w:lang w:val="en-MY"/>
        </w:rPr>
      </w:pPr>
      <w:r w:rsidRPr="00BB78A2">
        <w:rPr>
          <w:rFonts w:asciiTheme="majorHAnsi" w:hAnsiTheme="majorHAnsi" w:cs="Arial"/>
          <w:b/>
          <w:lang w:val="en-MY"/>
        </w:rPr>
        <w:t>Human Rights Council Working Group on the Universal Periodic Review</w:t>
      </w:r>
    </w:p>
    <w:p w:rsidR="00792DB4" w:rsidRPr="00BB78A2" w:rsidRDefault="00792DB4" w:rsidP="00792DB4">
      <w:pPr>
        <w:jc w:val="center"/>
        <w:rPr>
          <w:rFonts w:asciiTheme="majorHAnsi" w:hAnsiTheme="majorHAnsi" w:cs="Arial"/>
          <w:b/>
          <w:sz w:val="22"/>
          <w:szCs w:val="22"/>
          <w:lang w:val="en-MY"/>
        </w:rPr>
      </w:pPr>
      <w:r w:rsidRPr="00BB78A2">
        <w:rPr>
          <w:rFonts w:asciiTheme="majorHAnsi" w:hAnsiTheme="majorHAnsi" w:cs="Arial"/>
          <w:b/>
          <w:sz w:val="22"/>
          <w:szCs w:val="22"/>
          <w:lang w:val="en-MY"/>
        </w:rPr>
        <w:t>Second cycle: 14</w:t>
      </w:r>
      <w:r w:rsidRPr="00BB78A2">
        <w:rPr>
          <w:rFonts w:asciiTheme="majorHAnsi" w:hAnsiTheme="majorHAnsi" w:cs="Arial"/>
          <w:b/>
          <w:sz w:val="22"/>
          <w:szCs w:val="22"/>
          <w:vertAlign w:val="superscript"/>
          <w:lang w:val="en-MY"/>
        </w:rPr>
        <w:t>th</w:t>
      </w:r>
      <w:r w:rsidRPr="00BB78A2">
        <w:rPr>
          <w:rFonts w:asciiTheme="majorHAnsi" w:hAnsiTheme="majorHAnsi" w:cs="Arial"/>
          <w:b/>
          <w:sz w:val="22"/>
          <w:szCs w:val="22"/>
          <w:lang w:val="en-MY"/>
        </w:rPr>
        <w:t xml:space="preserve"> session / ZAMBIA</w:t>
      </w:r>
    </w:p>
    <w:p w:rsidR="00792DB4" w:rsidRPr="00BB78A2" w:rsidRDefault="00792DB4" w:rsidP="00792DB4">
      <w:pPr>
        <w:jc w:val="center"/>
        <w:rPr>
          <w:rFonts w:asciiTheme="majorHAnsi" w:hAnsiTheme="majorHAnsi" w:cs="Arial"/>
          <w:b/>
          <w:sz w:val="22"/>
          <w:szCs w:val="22"/>
          <w:lang w:val="en-MY"/>
        </w:rPr>
      </w:pPr>
      <w:r w:rsidRPr="00BB78A2">
        <w:rPr>
          <w:rFonts w:asciiTheme="majorHAnsi" w:hAnsiTheme="majorHAnsi" w:cs="Arial"/>
          <w:b/>
          <w:sz w:val="22"/>
          <w:szCs w:val="22"/>
          <w:lang w:val="en-MY"/>
        </w:rPr>
        <w:t>Geneva, 22/10-5/11/2012</w:t>
      </w:r>
    </w:p>
    <w:p w:rsidR="00792DB4" w:rsidRPr="00BB78A2" w:rsidRDefault="00792DB4" w:rsidP="00792DB4">
      <w:pPr>
        <w:jc w:val="center"/>
        <w:rPr>
          <w:rFonts w:asciiTheme="majorHAnsi" w:hAnsiTheme="majorHAnsi" w:cs="Arial"/>
          <w:b/>
          <w:sz w:val="22"/>
          <w:szCs w:val="22"/>
          <w:lang w:val="en-MY"/>
        </w:rPr>
      </w:pPr>
    </w:p>
    <w:p w:rsidR="00792DB4" w:rsidRPr="00BB78A2" w:rsidRDefault="00792DB4" w:rsidP="00792DB4">
      <w:pPr>
        <w:jc w:val="center"/>
        <w:rPr>
          <w:rFonts w:asciiTheme="majorHAnsi" w:hAnsiTheme="majorHAnsi" w:cs="Arial"/>
          <w:b/>
          <w:i/>
          <w:sz w:val="22"/>
          <w:szCs w:val="22"/>
          <w:lang w:val="en-MY"/>
        </w:rPr>
      </w:pPr>
      <w:r w:rsidRPr="00BB78A2">
        <w:rPr>
          <w:rFonts w:asciiTheme="majorHAnsi" w:hAnsiTheme="majorHAnsi" w:cs="Arial"/>
          <w:b/>
          <w:i/>
          <w:sz w:val="22"/>
          <w:szCs w:val="22"/>
          <w:lang w:val="en-MY"/>
        </w:rPr>
        <w:t>Statement by the delegation of Rwanda</w:t>
      </w:r>
    </w:p>
    <w:p w:rsidR="00792DB4" w:rsidRPr="00BB78A2" w:rsidRDefault="00792DB4" w:rsidP="00792DB4">
      <w:pPr>
        <w:jc w:val="both"/>
        <w:rPr>
          <w:rFonts w:asciiTheme="majorHAnsi" w:hAnsiTheme="majorHAnsi" w:cs="Arial"/>
          <w:lang w:val="en-GB"/>
        </w:rPr>
      </w:pPr>
    </w:p>
    <w:p w:rsidR="00792DB4" w:rsidRPr="00A172C9" w:rsidRDefault="00792DB4" w:rsidP="00792DB4">
      <w:pPr>
        <w:jc w:val="both"/>
        <w:rPr>
          <w:b/>
          <w:sz w:val="40"/>
          <w:szCs w:val="40"/>
          <w:lang w:val="en-GB"/>
        </w:rPr>
      </w:pPr>
      <w:r w:rsidRPr="00A172C9">
        <w:rPr>
          <w:b/>
          <w:sz w:val="40"/>
          <w:szCs w:val="40"/>
          <w:lang w:val="en-GB"/>
        </w:rPr>
        <w:t>Mme President,</w:t>
      </w:r>
    </w:p>
    <w:p w:rsidR="00792DB4" w:rsidRPr="00A172C9" w:rsidRDefault="00792DB4" w:rsidP="00792DB4">
      <w:pPr>
        <w:jc w:val="both"/>
        <w:rPr>
          <w:sz w:val="40"/>
          <w:szCs w:val="40"/>
          <w:lang w:val="en-GB"/>
        </w:rPr>
      </w:pPr>
    </w:p>
    <w:p w:rsidR="00792DB4" w:rsidRPr="00A172C9" w:rsidRDefault="00792DB4" w:rsidP="00792DB4">
      <w:pPr>
        <w:jc w:val="both"/>
        <w:rPr>
          <w:sz w:val="40"/>
          <w:szCs w:val="40"/>
          <w:lang w:val="en-GB"/>
        </w:rPr>
      </w:pPr>
      <w:r w:rsidRPr="00A172C9">
        <w:rPr>
          <w:sz w:val="40"/>
          <w:szCs w:val="40"/>
          <w:lang w:val="en-GB"/>
        </w:rPr>
        <w:t xml:space="preserve">The delegation of Rwanda would like to welcome the </w:t>
      </w:r>
      <w:r w:rsidR="009F7701" w:rsidRPr="00A172C9">
        <w:rPr>
          <w:sz w:val="40"/>
          <w:szCs w:val="40"/>
          <w:lang w:val="en-GB"/>
        </w:rPr>
        <w:t xml:space="preserve">delegation of Zambia and </w:t>
      </w:r>
      <w:proofErr w:type="spellStart"/>
      <w:r w:rsidR="009F7701" w:rsidRPr="00A172C9">
        <w:rPr>
          <w:sz w:val="40"/>
          <w:szCs w:val="40"/>
          <w:lang w:val="en-GB"/>
        </w:rPr>
        <w:t>and</w:t>
      </w:r>
      <w:proofErr w:type="spellEnd"/>
      <w:r w:rsidR="009F7701" w:rsidRPr="00A172C9">
        <w:rPr>
          <w:sz w:val="40"/>
          <w:szCs w:val="40"/>
          <w:lang w:val="en-GB"/>
        </w:rPr>
        <w:t xml:space="preserve"> thank them for their national report and continued engagement in the UPR process. </w:t>
      </w:r>
    </w:p>
    <w:p w:rsidR="009F7701" w:rsidRPr="00A172C9" w:rsidRDefault="009F7701" w:rsidP="00792DB4">
      <w:pPr>
        <w:jc w:val="both"/>
        <w:rPr>
          <w:sz w:val="40"/>
          <w:szCs w:val="40"/>
          <w:lang w:val="en-GB"/>
        </w:rPr>
      </w:pPr>
    </w:p>
    <w:p w:rsidR="009F7701" w:rsidRPr="00A172C9" w:rsidRDefault="009F7701" w:rsidP="00792DB4">
      <w:pPr>
        <w:jc w:val="both"/>
        <w:rPr>
          <w:sz w:val="40"/>
          <w:szCs w:val="40"/>
          <w:lang w:val="en-GB"/>
        </w:rPr>
      </w:pPr>
    </w:p>
    <w:p w:rsidR="00792DB4" w:rsidRPr="00A172C9" w:rsidRDefault="00792DB4" w:rsidP="00792DB4">
      <w:pPr>
        <w:jc w:val="both"/>
        <w:rPr>
          <w:sz w:val="40"/>
          <w:szCs w:val="40"/>
          <w:lang w:val="en-GB"/>
        </w:rPr>
      </w:pPr>
      <w:r w:rsidRPr="00A172C9">
        <w:rPr>
          <w:sz w:val="40"/>
          <w:szCs w:val="40"/>
          <w:lang w:val="en-GB"/>
        </w:rPr>
        <w:t xml:space="preserve">We commend the Government of the Republic of Zambia for its active engagement in the </w:t>
      </w:r>
      <w:r w:rsidR="009F7701" w:rsidRPr="00A172C9">
        <w:rPr>
          <w:sz w:val="40"/>
          <w:szCs w:val="40"/>
          <w:lang w:val="en-GB"/>
        </w:rPr>
        <w:t xml:space="preserve">field of human rights </w:t>
      </w:r>
      <w:r w:rsidRPr="00A172C9">
        <w:rPr>
          <w:sz w:val="40"/>
          <w:szCs w:val="40"/>
          <w:lang w:val="en-GB"/>
        </w:rPr>
        <w:t>on the regional and international levels.</w:t>
      </w:r>
    </w:p>
    <w:p w:rsidR="00792DB4" w:rsidRPr="00A172C9" w:rsidRDefault="00792DB4" w:rsidP="00792DB4">
      <w:pPr>
        <w:jc w:val="both"/>
        <w:rPr>
          <w:sz w:val="40"/>
          <w:szCs w:val="40"/>
          <w:lang w:val="en-GB"/>
        </w:rPr>
      </w:pPr>
    </w:p>
    <w:p w:rsidR="00A172C9" w:rsidRDefault="00792DB4" w:rsidP="00792DB4">
      <w:pPr>
        <w:jc w:val="both"/>
        <w:rPr>
          <w:sz w:val="40"/>
          <w:szCs w:val="40"/>
          <w:lang w:val="en-GB"/>
        </w:rPr>
      </w:pPr>
      <w:r w:rsidRPr="00A172C9">
        <w:rPr>
          <w:sz w:val="40"/>
          <w:szCs w:val="40"/>
          <w:lang w:val="en-GB"/>
        </w:rPr>
        <w:t xml:space="preserve">Rwanda delegation commend the Government of the Republic of Zambia for several human rights achievements since the last review, including the adoption by the Parliament of the Anti-Gender Based Violence Act in 2011, </w:t>
      </w:r>
      <w:r w:rsidR="00A172C9">
        <w:rPr>
          <w:sz w:val="40"/>
          <w:szCs w:val="40"/>
          <w:lang w:val="en-GB"/>
        </w:rPr>
        <w:t>and</w:t>
      </w:r>
      <w:r w:rsidRPr="00A172C9">
        <w:rPr>
          <w:sz w:val="40"/>
          <w:szCs w:val="40"/>
          <w:lang w:val="en-GB"/>
        </w:rPr>
        <w:t xml:space="preserve"> the census of population, aimed to assist the Government of Zambia to effectively plan for the realisation of economic and social rights of the people of </w:t>
      </w:r>
    </w:p>
    <w:p w:rsidR="00792DB4" w:rsidRPr="00A172C9" w:rsidRDefault="00792DB4" w:rsidP="00792DB4">
      <w:pPr>
        <w:jc w:val="both"/>
        <w:rPr>
          <w:sz w:val="40"/>
          <w:szCs w:val="40"/>
          <w:lang w:val="en-GB"/>
        </w:rPr>
      </w:pPr>
      <w:proofErr w:type="gramStart"/>
      <w:r w:rsidRPr="00A172C9">
        <w:rPr>
          <w:sz w:val="40"/>
          <w:szCs w:val="40"/>
          <w:lang w:val="en-GB"/>
        </w:rPr>
        <w:lastRenderedPageBreak/>
        <w:t>development</w:t>
      </w:r>
      <w:proofErr w:type="gramEnd"/>
      <w:r w:rsidRPr="00A172C9">
        <w:rPr>
          <w:sz w:val="40"/>
          <w:szCs w:val="40"/>
          <w:lang w:val="en-GB"/>
        </w:rPr>
        <w:t xml:space="preserve"> programs targeting socio-economic transformation. </w:t>
      </w:r>
    </w:p>
    <w:p w:rsidR="00792DB4" w:rsidRPr="00A172C9" w:rsidRDefault="00792DB4" w:rsidP="00792DB4">
      <w:pPr>
        <w:jc w:val="both"/>
        <w:rPr>
          <w:sz w:val="40"/>
          <w:szCs w:val="40"/>
          <w:lang w:val="en-GB"/>
        </w:rPr>
      </w:pPr>
    </w:p>
    <w:p w:rsidR="00792DB4" w:rsidRPr="00A172C9" w:rsidRDefault="00792DB4" w:rsidP="00792DB4">
      <w:pPr>
        <w:jc w:val="both"/>
        <w:rPr>
          <w:sz w:val="40"/>
          <w:szCs w:val="40"/>
          <w:lang w:val="en-GB"/>
        </w:rPr>
      </w:pPr>
      <w:r w:rsidRPr="00A172C9">
        <w:rPr>
          <w:sz w:val="40"/>
          <w:szCs w:val="40"/>
          <w:lang w:val="en-GB"/>
        </w:rPr>
        <w:t xml:space="preserve">We recognize the ongoing process to draft a new Constitution that would meet the wishes and aspirations of the Zambian people in various human rights areas, such as freedom from torture and freedom of conscience and religion. </w:t>
      </w:r>
    </w:p>
    <w:p w:rsidR="00792DB4" w:rsidRPr="00A172C9" w:rsidRDefault="00792DB4" w:rsidP="00792DB4">
      <w:pPr>
        <w:jc w:val="both"/>
        <w:rPr>
          <w:sz w:val="40"/>
          <w:szCs w:val="40"/>
          <w:lang w:val="en-GB"/>
        </w:rPr>
      </w:pPr>
    </w:p>
    <w:p w:rsidR="00792DB4" w:rsidRPr="00A172C9" w:rsidRDefault="00792DB4" w:rsidP="00792DB4">
      <w:pPr>
        <w:jc w:val="both"/>
        <w:rPr>
          <w:sz w:val="40"/>
          <w:szCs w:val="40"/>
          <w:lang w:val="en-GB"/>
        </w:rPr>
      </w:pPr>
      <w:r w:rsidRPr="00A172C9">
        <w:rPr>
          <w:sz w:val="40"/>
          <w:szCs w:val="40"/>
          <w:lang w:val="en-GB"/>
        </w:rPr>
        <w:t>Being aware of the positive steps and achievements since the previous review in normative framework for human rights, the dele</w:t>
      </w:r>
      <w:r w:rsidR="0016272F" w:rsidRPr="00A172C9">
        <w:rPr>
          <w:sz w:val="40"/>
          <w:szCs w:val="40"/>
          <w:lang w:val="en-GB"/>
        </w:rPr>
        <w:t>gation of Rwanda would like to rec</w:t>
      </w:r>
      <w:r w:rsidRPr="00A172C9">
        <w:rPr>
          <w:sz w:val="40"/>
          <w:szCs w:val="40"/>
          <w:lang w:val="en-GB"/>
        </w:rPr>
        <w:t>ommend Zambia to consider the ratification of the following international instruments:</w:t>
      </w:r>
    </w:p>
    <w:p w:rsidR="00792DB4" w:rsidRPr="00A172C9" w:rsidRDefault="00792DB4" w:rsidP="00792DB4">
      <w:pPr>
        <w:pStyle w:val="ListParagraph"/>
        <w:numPr>
          <w:ilvl w:val="0"/>
          <w:numId w:val="1"/>
        </w:numPr>
        <w:jc w:val="both"/>
        <w:rPr>
          <w:i/>
          <w:sz w:val="40"/>
          <w:szCs w:val="40"/>
          <w:lang w:val="en-GB"/>
        </w:rPr>
      </w:pPr>
      <w:r w:rsidRPr="00A172C9">
        <w:rPr>
          <w:i/>
          <w:sz w:val="40"/>
          <w:szCs w:val="40"/>
          <w:lang w:val="en-GB"/>
        </w:rPr>
        <w:t>The 2</w:t>
      </w:r>
      <w:r w:rsidRPr="00A172C9">
        <w:rPr>
          <w:i/>
          <w:sz w:val="40"/>
          <w:szCs w:val="40"/>
          <w:vertAlign w:val="superscript"/>
          <w:lang w:val="en-GB"/>
        </w:rPr>
        <w:t>nd</w:t>
      </w:r>
      <w:r w:rsidRPr="00A172C9">
        <w:rPr>
          <w:i/>
          <w:sz w:val="40"/>
          <w:szCs w:val="40"/>
          <w:lang w:val="en-GB"/>
        </w:rPr>
        <w:t xml:space="preserve"> Optional protocol to the International Covenant on civil and political rights</w:t>
      </w:r>
      <w:r w:rsidRPr="00A172C9">
        <w:rPr>
          <w:sz w:val="40"/>
          <w:szCs w:val="40"/>
          <w:lang w:val="en-GB"/>
        </w:rPr>
        <w:t xml:space="preserve"> aiming at the abolition of the death penalty</w:t>
      </w:r>
    </w:p>
    <w:p w:rsidR="00792DB4" w:rsidRPr="00A172C9" w:rsidRDefault="00792DB4" w:rsidP="00792DB4">
      <w:pPr>
        <w:pStyle w:val="ListParagraph"/>
        <w:numPr>
          <w:ilvl w:val="0"/>
          <w:numId w:val="1"/>
        </w:numPr>
        <w:jc w:val="both"/>
        <w:rPr>
          <w:i/>
          <w:sz w:val="40"/>
          <w:szCs w:val="40"/>
          <w:lang w:val="en-GB"/>
        </w:rPr>
      </w:pPr>
      <w:r w:rsidRPr="00A172C9">
        <w:rPr>
          <w:i/>
          <w:sz w:val="40"/>
          <w:szCs w:val="40"/>
          <w:lang w:val="en-GB"/>
        </w:rPr>
        <w:t>The Optional Protocol of the Convention on Economic, Social and Cultural Rights</w:t>
      </w:r>
      <w:r w:rsidRPr="00A172C9">
        <w:rPr>
          <w:sz w:val="40"/>
          <w:szCs w:val="40"/>
          <w:lang w:val="en-GB"/>
        </w:rPr>
        <w:t xml:space="preserve">, </w:t>
      </w:r>
    </w:p>
    <w:p w:rsidR="00792DB4" w:rsidRPr="00A172C9" w:rsidRDefault="00792DB4" w:rsidP="00792DB4">
      <w:pPr>
        <w:pStyle w:val="ListParagraph"/>
        <w:numPr>
          <w:ilvl w:val="0"/>
          <w:numId w:val="1"/>
        </w:numPr>
        <w:jc w:val="both"/>
        <w:rPr>
          <w:i/>
          <w:sz w:val="40"/>
          <w:szCs w:val="40"/>
          <w:lang w:val="en-GB"/>
        </w:rPr>
      </w:pPr>
      <w:r w:rsidRPr="00A172C9">
        <w:rPr>
          <w:i/>
          <w:sz w:val="40"/>
          <w:szCs w:val="40"/>
          <w:lang w:val="en-GB"/>
        </w:rPr>
        <w:t>The Optional Protocol to the Convention on the Elimination of All forms of Discrimination against Women</w:t>
      </w:r>
      <w:r w:rsidRPr="00A172C9">
        <w:rPr>
          <w:sz w:val="40"/>
          <w:szCs w:val="40"/>
          <w:lang w:val="en-GB"/>
        </w:rPr>
        <w:t>, thus eventually allowing victims access to the complaint mechanisms of the Protocol.</w:t>
      </w:r>
    </w:p>
    <w:p w:rsidR="00792DB4" w:rsidRPr="00A172C9" w:rsidRDefault="00792DB4" w:rsidP="00792DB4">
      <w:pPr>
        <w:jc w:val="both"/>
        <w:rPr>
          <w:sz w:val="40"/>
          <w:szCs w:val="40"/>
          <w:lang w:val="en-GB"/>
        </w:rPr>
      </w:pPr>
    </w:p>
    <w:p w:rsidR="00792DB4" w:rsidRPr="00A172C9" w:rsidRDefault="0016272F" w:rsidP="00792DB4">
      <w:pPr>
        <w:jc w:val="both"/>
        <w:rPr>
          <w:sz w:val="40"/>
          <w:szCs w:val="40"/>
          <w:lang w:val="en-US"/>
        </w:rPr>
      </w:pPr>
      <w:r w:rsidRPr="00A172C9">
        <w:rPr>
          <w:b/>
          <w:sz w:val="40"/>
          <w:szCs w:val="40"/>
          <w:lang w:val="en-GB"/>
        </w:rPr>
        <w:t xml:space="preserve">I thank you. </w:t>
      </w:r>
    </w:p>
    <w:sectPr w:rsidR="00792DB4" w:rsidRPr="00A172C9" w:rsidSect="0096220C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40" w:rsidRDefault="00342B40">
      <w:r>
        <w:separator/>
      </w:r>
    </w:p>
  </w:endnote>
  <w:endnote w:type="continuationSeparator" w:id="0">
    <w:p w:rsidR="00342B40" w:rsidRDefault="0034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2F" w:rsidRDefault="0016272F" w:rsidP="0096220C">
    <w:pPr>
      <w:pStyle w:val="Footer"/>
      <w:pBdr>
        <w:bottom w:val="single" w:sz="6" w:space="1" w:color="auto"/>
      </w:pBdr>
      <w:jc w:val="center"/>
      <w:rPr>
        <w:i/>
        <w:iCs/>
        <w:sz w:val="18"/>
        <w:szCs w:val="18"/>
      </w:rPr>
    </w:pPr>
  </w:p>
  <w:p w:rsidR="0016272F" w:rsidRPr="00E153FA" w:rsidRDefault="0016272F" w:rsidP="0096220C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37/39, rue de Vermont   1202 Geneva</w:t>
    </w:r>
  </w:p>
  <w:p w:rsidR="0016272F" w:rsidRPr="00E153FA" w:rsidRDefault="0016272F" w:rsidP="0096220C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E153FA">
      <w:rPr>
        <w:rFonts w:ascii="Arial" w:hAnsi="Arial" w:cs="Arial"/>
        <w:b/>
        <w:bCs/>
        <w:i/>
        <w:iCs/>
        <w:sz w:val="16"/>
        <w:szCs w:val="16"/>
      </w:rPr>
      <w:t>T</w:t>
    </w:r>
    <w:r>
      <w:rPr>
        <w:rFonts w:ascii="Arial" w:hAnsi="Arial" w:cs="Arial"/>
        <w:b/>
        <w:bCs/>
        <w:i/>
        <w:iCs/>
        <w:sz w:val="16"/>
        <w:szCs w:val="16"/>
      </w:rPr>
      <w:t>e</w:t>
    </w:r>
    <w:r w:rsidRPr="00E153FA">
      <w:rPr>
        <w:rFonts w:ascii="Arial" w:hAnsi="Arial" w:cs="Arial"/>
        <w:b/>
        <w:bCs/>
        <w:i/>
        <w:iCs/>
        <w:sz w:val="16"/>
        <w:szCs w:val="16"/>
      </w:rPr>
      <w:t>l (41 22) 919 10 00</w:t>
    </w:r>
    <w:r>
      <w:rPr>
        <w:rFonts w:ascii="Arial" w:hAnsi="Arial" w:cs="Arial"/>
        <w:b/>
        <w:bCs/>
        <w:i/>
        <w:iCs/>
        <w:sz w:val="16"/>
        <w:szCs w:val="16"/>
      </w:rPr>
      <w:t xml:space="preserve">     </w:t>
    </w:r>
    <w:r w:rsidRPr="00E153FA">
      <w:rPr>
        <w:rFonts w:ascii="Arial" w:hAnsi="Arial" w:cs="Arial"/>
        <w:b/>
        <w:bCs/>
        <w:i/>
        <w:iCs/>
        <w:sz w:val="16"/>
        <w:szCs w:val="16"/>
      </w:rPr>
      <w:t>Fax : (41 22) 919 10 01</w:t>
    </w:r>
  </w:p>
  <w:p w:rsidR="0016272F" w:rsidRPr="00E153FA" w:rsidRDefault="0016272F" w:rsidP="0096220C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www.ambarwanda.ch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40" w:rsidRDefault="00342B40">
      <w:r>
        <w:separator/>
      </w:r>
    </w:p>
  </w:footnote>
  <w:footnote w:type="continuationSeparator" w:id="0">
    <w:p w:rsidR="00342B40" w:rsidRDefault="0034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29" w:rsidRPr="000A7029" w:rsidRDefault="000A7029" w:rsidP="000A7029">
    <w:pPr>
      <w:pStyle w:val="Header"/>
      <w:jc w:val="right"/>
      <w:rPr>
        <w:b/>
        <w:i/>
        <w:sz w:val="18"/>
        <w:szCs w:val="18"/>
      </w:rPr>
    </w:pPr>
    <w:proofErr w:type="spellStart"/>
    <w:r w:rsidRPr="000A7029">
      <w:rPr>
        <w:b/>
        <w:i/>
        <w:sz w:val="18"/>
        <w:szCs w:val="18"/>
      </w:rPr>
      <w:t>Check</w:t>
    </w:r>
    <w:proofErr w:type="spellEnd"/>
    <w:r w:rsidRPr="000A7029">
      <w:rPr>
        <w:b/>
        <w:i/>
        <w:sz w:val="18"/>
        <w:szCs w:val="18"/>
      </w:rPr>
      <w:t xml:space="preserve"> </w:t>
    </w:r>
    <w:proofErr w:type="spellStart"/>
    <w:r w:rsidRPr="000A7029">
      <w:rPr>
        <w:b/>
        <w:i/>
        <w:sz w:val="18"/>
        <w:szCs w:val="18"/>
      </w:rPr>
      <w:t>against</w:t>
    </w:r>
    <w:proofErr w:type="spellEnd"/>
    <w:r w:rsidRPr="000A7029">
      <w:rPr>
        <w:b/>
        <w:i/>
        <w:sz w:val="18"/>
        <w:szCs w:val="18"/>
      </w:rPr>
      <w:t xml:space="preserve"> </w:t>
    </w:r>
    <w:proofErr w:type="spellStart"/>
    <w:r w:rsidRPr="000A7029">
      <w:rPr>
        <w:b/>
        <w:i/>
        <w:sz w:val="18"/>
        <w:szCs w:val="18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87B"/>
    <w:multiLevelType w:val="hybridMultilevel"/>
    <w:tmpl w:val="B740A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00B6"/>
    <w:multiLevelType w:val="hybridMultilevel"/>
    <w:tmpl w:val="ECAE5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9"/>
    <w:rsid w:val="00020BB5"/>
    <w:rsid w:val="000302AB"/>
    <w:rsid w:val="00085861"/>
    <w:rsid w:val="000A7029"/>
    <w:rsid w:val="000D4E0A"/>
    <w:rsid w:val="000D7D46"/>
    <w:rsid w:val="0016272F"/>
    <w:rsid w:val="001D3F73"/>
    <w:rsid w:val="00294E6C"/>
    <w:rsid w:val="002962EC"/>
    <w:rsid w:val="00312B8D"/>
    <w:rsid w:val="00342B40"/>
    <w:rsid w:val="004356CB"/>
    <w:rsid w:val="004426D7"/>
    <w:rsid w:val="004B4562"/>
    <w:rsid w:val="005E02C5"/>
    <w:rsid w:val="005E23EA"/>
    <w:rsid w:val="00645216"/>
    <w:rsid w:val="00684D60"/>
    <w:rsid w:val="006B035D"/>
    <w:rsid w:val="00792DB4"/>
    <w:rsid w:val="00821AE8"/>
    <w:rsid w:val="0096220C"/>
    <w:rsid w:val="009F7701"/>
    <w:rsid w:val="00A026E0"/>
    <w:rsid w:val="00A172C9"/>
    <w:rsid w:val="00B14682"/>
    <w:rsid w:val="00B87BE6"/>
    <w:rsid w:val="00BB78A2"/>
    <w:rsid w:val="00C177E3"/>
    <w:rsid w:val="00C45F0E"/>
    <w:rsid w:val="00D055AB"/>
    <w:rsid w:val="00D117A4"/>
    <w:rsid w:val="00D73C30"/>
    <w:rsid w:val="00E06A02"/>
    <w:rsid w:val="00E26EEB"/>
    <w:rsid w:val="00E843F2"/>
    <w:rsid w:val="00E92DEE"/>
    <w:rsid w:val="00F03295"/>
    <w:rsid w:val="00F62828"/>
    <w:rsid w:val="00FA1A06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Heading5">
    <w:name w:val="heading 5"/>
    <w:basedOn w:val="Normal"/>
    <w:link w:val="Titre5Car"/>
    <w:uiPriority w:val="9"/>
    <w:qFormat/>
    <w:rsid w:val="00312B8D"/>
    <w:pPr>
      <w:spacing w:before="100" w:beforeAutospacing="1" w:after="100" w:afterAutospacing="1"/>
      <w:outlineLvl w:val="4"/>
    </w:pPr>
    <w:rPr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ieddepageCar"/>
    <w:rsid w:val="00FE3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rsid w:val="00FE3409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Titre5Car">
    <w:name w:val="Titre 5 Car"/>
    <w:basedOn w:val="DefaultParagraphFont"/>
    <w:link w:val="Heading5"/>
    <w:uiPriority w:val="9"/>
    <w:rsid w:val="00312B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92DB4"/>
    <w:pPr>
      <w:ind w:left="720"/>
      <w:contextualSpacing/>
    </w:pPr>
  </w:style>
  <w:style w:type="paragraph" w:styleId="BalloonText">
    <w:name w:val="Balloon Text"/>
    <w:basedOn w:val="Normal"/>
    <w:link w:val="TextedebullesCar"/>
    <w:uiPriority w:val="99"/>
    <w:semiHidden/>
    <w:unhideWhenUsed/>
    <w:rsid w:val="009622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96220C"/>
    <w:rPr>
      <w:rFonts w:ascii="Lucida Grande" w:eastAsia="Times New Roman" w:hAnsi="Lucida Grande" w:cs="Lucida Grande"/>
      <w:sz w:val="18"/>
      <w:szCs w:val="18"/>
      <w:lang w:val="fr-CH" w:eastAsia="fr-CH"/>
    </w:rPr>
  </w:style>
  <w:style w:type="paragraph" w:styleId="Header">
    <w:name w:val="header"/>
    <w:basedOn w:val="Normal"/>
    <w:link w:val="HeaderChar"/>
    <w:uiPriority w:val="99"/>
    <w:semiHidden/>
    <w:unhideWhenUsed/>
    <w:rsid w:val="000A70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029"/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Heading5">
    <w:name w:val="heading 5"/>
    <w:basedOn w:val="Normal"/>
    <w:link w:val="Titre5Car"/>
    <w:uiPriority w:val="9"/>
    <w:qFormat/>
    <w:rsid w:val="00312B8D"/>
    <w:pPr>
      <w:spacing w:before="100" w:beforeAutospacing="1" w:after="100" w:afterAutospacing="1"/>
      <w:outlineLvl w:val="4"/>
    </w:pPr>
    <w:rPr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ieddepageCar"/>
    <w:rsid w:val="00FE3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rsid w:val="00FE3409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Titre5Car">
    <w:name w:val="Titre 5 Car"/>
    <w:basedOn w:val="DefaultParagraphFont"/>
    <w:link w:val="Heading5"/>
    <w:uiPriority w:val="9"/>
    <w:rsid w:val="00312B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92DB4"/>
    <w:pPr>
      <w:ind w:left="720"/>
      <w:contextualSpacing/>
    </w:pPr>
  </w:style>
  <w:style w:type="paragraph" w:styleId="BalloonText">
    <w:name w:val="Balloon Text"/>
    <w:basedOn w:val="Normal"/>
    <w:link w:val="TextedebullesCar"/>
    <w:uiPriority w:val="99"/>
    <w:semiHidden/>
    <w:unhideWhenUsed/>
    <w:rsid w:val="009622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96220C"/>
    <w:rPr>
      <w:rFonts w:ascii="Lucida Grande" w:eastAsia="Times New Roman" w:hAnsi="Lucida Grande" w:cs="Lucida Grande"/>
      <w:sz w:val="18"/>
      <w:szCs w:val="18"/>
      <w:lang w:val="fr-CH" w:eastAsia="fr-CH"/>
    </w:rPr>
  </w:style>
  <w:style w:type="paragraph" w:styleId="Header">
    <w:name w:val="header"/>
    <w:basedOn w:val="Normal"/>
    <w:link w:val="HeaderChar"/>
    <w:uiPriority w:val="99"/>
    <w:semiHidden/>
    <w:unhideWhenUsed/>
    <w:rsid w:val="000A70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029"/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860EA2A3FB2C542A100DB8C896EC22A" ma:contentTypeVersion="2" ma:contentTypeDescription="Country Statements" ma:contentTypeScope="" ma:versionID="93e53d42e547e1212b70a32311e8d83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8653D-8BC1-44B4-9FD3-488393BCC171}"/>
</file>

<file path=customXml/itemProps2.xml><?xml version="1.0" encoding="utf-8"?>
<ds:datastoreItem xmlns:ds="http://schemas.openxmlformats.org/officeDocument/2006/customXml" ds:itemID="{A7C0E66A-5272-4023-86E9-B23A782B0BD6}"/>
</file>

<file path=customXml/itemProps3.xml><?xml version="1.0" encoding="utf-8"?>
<ds:datastoreItem xmlns:ds="http://schemas.openxmlformats.org/officeDocument/2006/customXml" ds:itemID="{4674C500-671C-404E-82E2-739AB13F2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AmbaRwanda GE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creator>Premier Conseiller</dc:creator>
  <cp:lastModifiedBy>Eeva Kristiina Holopainen</cp:lastModifiedBy>
  <cp:revision>2</cp:revision>
  <cp:lastPrinted>2012-10-30T08:06:00Z</cp:lastPrinted>
  <dcterms:created xsi:type="dcterms:W3CDTF">2012-10-30T15:38:00Z</dcterms:created>
  <dcterms:modified xsi:type="dcterms:W3CDTF">2012-10-30T15:38:00Z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0x010100CA92D31222379248846EF4F1EBFB5EDE00C860EA2A3FB2C542A100DB8C896EC22A</vt:lpwstr>
  </property>
</Properties>
</file>