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D9" w:rsidRDefault="007D57D9" w:rsidP="005E5B6F">
      <w:pPr>
        <w:rPr>
          <w:rFonts w:ascii="Verdana" w:eastAsia="Calibri" w:hAnsi="Verdana"/>
          <w:b/>
          <w:sz w:val="22"/>
          <w:szCs w:val="22"/>
        </w:rPr>
      </w:pPr>
    </w:p>
    <w:p w:rsidR="007D57D9" w:rsidRDefault="007D57D9" w:rsidP="005E5B6F">
      <w:pPr>
        <w:rPr>
          <w:rFonts w:ascii="Verdana" w:eastAsia="Calibri" w:hAnsi="Verdana"/>
          <w:b/>
          <w:sz w:val="22"/>
          <w:szCs w:val="22"/>
        </w:rPr>
      </w:pPr>
    </w:p>
    <w:p w:rsidR="005E5B6F" w:rsidRPr="00116EAD" w:rsidRDefault="005E5B6F" w:rsidP="005E5B6F">
      <w:pPr>
        <w:rPr>
          <w:rFonts w:ascii="Verdana" w:eastAsia="Calibri" w:hAnsi="Verdana"/>
          <w:b/>
          <w:sz w:val="22"/>
          <w:szCs w:val="22"/>
        </w:rPr>
      </w:pPr>
      <w:bookmarkStart w:id="0" w:name="_GoBack"/>
      <w:bookmarkEnd w:id="0"/>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3F257A">
        <w:rPr>
          <w:rFonts w:ascii="Verdana" w:eastAsia="Calibri" w:hAnsi="Verdana"/>
          <w:b/>
          <w:sz w:val="22"/>
          <w:szCs w:val="22"/>
        </w:rPr>
        <w:t>Switzerland</w:t>
      </w:r>
    </w:p>
    <w:p w:rsidR="005E5B6F" w:rsidRPr="00116EAD" w:rsidRDefault="005E5B6F" w:rsidP="005E5B6F">
      <w:pPr>
        <w:pBdr>
          <w:bottom w:val="single" w:sz="4" w:space="1" w:color="auto"/>
        </w:pBdr>
        <w:spacing w:after="200"/>
        <w:rPr>
          <w:rFonts w:ascii="Verdana" w:eastAsiaTheme="minorHAnsi" w:hAnsi="Verdana"/>
          <w:b/>
          <w:sz w:val="18"/>
          <w:szCs w:val="18"/>
        </w:rPr>
      </w:pPr>
    </w:p>
    <w:p w:rsidR="003F257A" w:rsidRPr="003F257A" w:rsidRDefault="00805F9E" w:rsidP="003F257A">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3F257A" w:rsidRPr="003F257A" w:rsidRDefault="003F257A" w:rsidP="003F257A">
      <w:pPr>
        <w:spacing w:line="360" w:lineRule="auto"/>
        <w:jc w:val="both"/>
        <w:rPr>
          <w:rFonts w:ascii="Verdana" w:hAnsi="Verdana" w:cs="Arial"/>
          <w:b/>
          <w:sz w:val="22"/>
          <w:szCs w:val="22"/>
        </w:rPr>
      </w:pPr>
    </w:p>
    <w:p w:rsidR="003F257A" w:rsidRPr="003F257A" w:rsidRDefault="003F257A" w:rsidP="003F257A">
      <w:pPr>
        <w:spacing w:line="360" w:lineRule="auto"/>
        <w:jc w:val="both"/>
        <w:rPr>
          <w:rFonts w:ascii="Verdana" w:hAnsi="Verdana" w:cs="Arial"/>
          <w:b/>
          <w:sz w:val="22"/>
          <w:szCs w:val="22"/>
        </w:rPr>
      </w:pPr>
      <w:r w:rsidRPr="003F257A">
        <w:rPr>
          <w:rFonts w:ascii="Verdana" w:hAnsi="Verdana" w:cs="Arial"/>
          <w:b/>
          <w:sz w:val="22"/>
          <w:szCs w:val="22"/>
        </w:rPr>
        <w:t>Switzerland</w:t>
      </w:r>
    </w:p>
    <w:p w:rsidR="003F257A" w:rsidRPr="003F257A" w:rsidRDefault="003F257A" w:rsidP="003F257A">
      <w:pPr>
        <w:spacing w:line="360" w:lineRule="auto"/>
        <w:jc w:val="both"/>
        <w:rPr>
          <w:rFonts w:ascii="Verdana" w:hAnsi="Verdana" w:cs="Arial"/>
          <w:sz w:val="22"/>
          <w:szCs w:val="22"/>
        </w:rPr>
      </w:pPr>
    </w:p>
    <w:p w:rsidR="003F257A" w:rsidRPr="003F257A" w:rsidRDefault="003F257A" w:rsidP="003F257A">
      <w:pPr>
        <w:spacing w:line="360" w:lineRule="auto"/>
        <w:jc w:val="both"/>
        <w:rPr>
          <w:rFonts w:ascii="Verdana" w:hAnsi="Verdana" w:cs="Arial"/>
          <w:sz w:val="22"/>
          <w:szCs w:val="22"/>
        </w:rPr>
      </w:pPr>
      <w:r w:rsidRPr="003F257A">
        <w:rPr>
          <w:rFonts w:ascii="Verdana" w:hAnsi="Verdana" w:cs="Arial"/>
          <w:sz w:val="22"/>
          <w:szCs w:val="22"/>
        </w:rPr>
        <w:t>Madam President,</w:t>
      </w:r>
    </w:p>
    <w:p w:rsidR="003F257A" w:rsidRPr="003F257A" w:rsidRDefault="003F257A" w:rsidP="003F257A">
      <w:pPr>
        <w:spacing w:line="360" w:lineRule="auto"/>
        <w:jc w:val="both"/>
        <w:rPr>
          <w:rFonts w:ascii="Verdana" w:hAnsi="Verdana" w:cs="Arial"/>
          <w:sz w:val="22"/>
          <w:szCs w:val="22"/>
        </w:rPr>
      </w:pPr>
    </w:p>
    <w:p w:rsidR="003F257A" w:rsidRPr="003F257A" w:rsidRDefault="003F257A" w:rsidP="003F257A">
      <w:pPr>
        <w:spacing w:line="360" w:lineRule="auto"/>
        <w:jc w:val="both"/>
        <w:rPr>
          <w:rFonts w:ascii="Verdana" w:hAnsi="Verdana" w:cs="Arial"/>
          <w:sz w:val="22"/>
          <w:szCs w:val="22"/>
        </w:rPr>
      </w:pPr>
      <w:r w:rsidRPr="003F257A">
        <w:rPr>
          <w:rFonts w:ascii="Verdana" w:hAnsi="Verdana" w:cs="Arial"/>
          <w:sz w:val="22"/>
          <w:szCs w:val="22"/>
        </w:rPr>
        <w:t>The government of the Netherlands likes to thank the government of Switzerland for it</w:t>
      </w:r>
      <w:r w:rsidR="00F02DFB">
        <w:rPr>
          <w:rFonts w:ascii="Verdana" w:hAnsi="Verdana" w:cs="Arial"/>
          <w:sz w:val="22"/>
          <w:szCs w:val="22"/>
        </w:rPr>
        <w:t>s national report and mr/</w:t>
      </w:r>
      <w:proofErr w:type="spellStart"/>
      <w:r w:rsidR="00F02DFB">
        <w:rPr>
          <w:rFonts w:ascii="Verdana" w:hAnsi="Verdana" w:cs="Arial"/>
          <w:sz w:val="22"/>
          <w:szCs w:val="22"/>
        </w:rPr>
        <w:t>mrs</w:t>
      </w:r>
      <w:proofErr w:type="spellEnd"/>
      <w:r w:rsidR="00F02DFB">
        <w:rPr>
          <w:rFonts w:ascii="Verdana" w:hAnsi="Verdana" w:cs="Arial"/>
          <w:sz w:val="22"/>
          <w:szCs w:val="22"/>
        </w:rPr>
        <w:t xml:space="preserve"> (?)</w:t>
      </w:r>
      <w:r w:rsidRPr="003F257A">
        <w:rPr>
          <w:rFonts w:ascii="Verdana" w:hAnsi="Verdana" w:cs="Arial"/>
          <w:sz w:val="22"/>
          <w:szCs w:val="22"/>
        </w:rPr>
        <w:t xml:space="preserve"> for his/her extensive and clear statement explaining the human rights situation in Switzerland even further. </w:t>
      </w:r>
    </w:p>
    <w:p w:rsidR="003F257A" w:rsidRPr="003F257A" w:rsidRDefault="003F257A" w:rsidP="003F257A">
      <w:pPr>
        <w:spacing w:line="360" w:lineRule="auto"/>
        <w:jc w:val="both"/>
        <w:rPr>
          <w:rFonts w:ascii="Verdana" w:hAnsi="Verdana" w:cs="Arial"/>
          <w:sz w:val="22"/>
          <w:szCs w:val="22"/>
        </w:rPr>
      </w:pPr>
    </w:p>
    <w:p w:rsidR="003F257A" w:rsidRPr="003F257A" w:rsidRDefault="003F257A" w:rsidP="003F257A">
      <w:pPr>
        <w:spacing w:line="360" w:lineRule="auto"/>
        <w:jc w:val="both"/>
        <w:rPr>
          <w:rFonts w:ascii="Verdana" w:hAnsi="Verdana" w:cs="Arial"/>
          <w:sz w:val="22"/>
          <w:szCs w:val="22"/>
        </w:rPr>
      </w:pPr>
      <w:r w:rsidRPr="003F257A">
        <w:rPr>
          <w:rFonts w:ascii="Verdana" w:hAnsi="Verdana" w:cs="Arial"/>
          <w:sz w:val="22"/>
          <w:szCs w:val="22"/>
        </w:rPr>
        <w:t xml:space="preserve">The Netherlands commends the government of Switzerland on its good overall human rights record. Various measures have been taken to further improve the protection of human rights, but challenges still remain. One of these areas is the area of gender equality, especially in the </w:t>
      </w:r>
      <w:proofErr w:type="spellStart"/>
      <w:r w:rsidRPr="003F257A">
        <w:rPr>
          <w:rFonts w:ascii="Verdana" w:hAnsi="Verdana" w:cs="Arial"/>
          <w:sz w:val="22"/>
          <w:szCs w:val="22"/>
        </w:rPr>
        <w:t>labour</w:t>
      </w:r>
      <w:proofErr w:type="spellEnd"/>
      <w:r w:rsidRPr="003F257A">
        <w:rPr>
          <w:rFonts w:ascii="Verdana" w:hAnsi="Verdana" w:cs="Arial"/>
          <w:sz w:val="22"/>
          <w:szCs w:val="22"/>
        </w:rPr>
        <w:t xml:space="preserve"> market. The Netherlands recommends Switzerland to reduce the inequalities in the </w:t>
      </w:r>
      <w:proofErr w:type="spellStart"/>
      <w:r w:rsidRPr="003F257A">
        <w:rPr>
          <w:rFonts w:ascii="Verdana" w:hAnsi="Verdana" w:cs="Arial"/>
          <w:sz w:val="22"/>
          <w:szCs w:val="22"/>
        </w:rPr>
        <w:t>labour</w:t>
      </w:r>
      <w:proofErr w:type="spellEnd"/>
      <w:r w:rsidRPr="003F257A">
        <w:rPr>
          <w:rFonts w:ascii="Verdana" w:hAnsi="Verdana" w:cs="Arial"/>
          <w:sz w:val="22"/>
          <w:szCs w:val="22"/>
        </w:rPr>
        <w:t xml:space="preserve"> market by adopting and implementing an effective strategy, with special attention for women.</w:t>
      </w:r>
    </w:p>
    <w:p w:rsidR="003F257A" w:rsidRPr="003F257A" w:rsidRDefault="003F257A" w:rsidP="003F257A">
      <w:pPr>
        <w:spacing w:line="360" w:lineRule="auto"/>
        <w:jc w:val="both"/>
        <w:rPr>
          <w:rFonts w:ascii="Verdana" w:hAnsi="Verdana" w:cs="Arial"/>
          <w:sz w:val="22"/>
          <w:szCs w:val="22"/>
        </w:rPr>
      </w:pPr>
    </w:p>
    <w:p w:rsidR="003F257A" w:rsidRPr="003F257A" w:rsidRDefault="003F257A" w:rsidP="003F257A">
      <w:pPr>
        <w:spacing w:line="360" w:lineRule="auto"/>
        <w:jc w:val="both"/>
        <w:rPr>
          <w:rFonts w:ascii="Verdana" w:hAnsi="Verdana" w:cs="Arial"/>
          <w:sz w:val="22"/>
          <w:szCs w:val="22"/>
        </w:rPr>
      </w:pPr>
      <w:r w:rsidRPr="003F257A">
        <w:rPr>
          <w:rFonts w:ascii="Verdana" w:hAnsi="Verdana" w:cs="Arial"/>
          <w:sz w:val="22"/>
          <w:szCs w:val="22"/>
        </w:rPr>
        <w:t>The Netherlands is pleased to note that many NGO’s were consulted, including the organization of two discussion days involving different stakeholders, in the process of preparation of the national report. The Netherlands hopes that Switzerland will keep up its good work and we recommend the consultation of NGO’s in the follow-up of the UPR outcome, in order to achieve practical application and implementation of the recommendations.</w:t>
      </w:r>
    </w:p>
    <w:p w:rsidR="003F257A" w:rsidRPr="003F257A" w:rsidRDefault="003F257A" w:rsidP="003F257A">
      <w:pPr>
        <w:spacing w:line="360" w:lineRule="auto"/>
        <w:jc w:val="both"/>
        <w:rPr>
          <w:rFonts w:ascii="Verdana" w:hAnsi="Verdana" w:cs="Arial"/>
          <w:sz w:val="22"/>
          <w:szCs w:val="22"/>
        </w:rPr>
      </w:pPr>
    </w:p>
    <w:p w:rsidR="003F257A" w:rsidRPr="003F257A" w:rsidRDefault="003F257A" w:rsidP="003F257A">
      <w:pPr>
        <w:spacing w:line="360" w:lineRule="auto"/>
        <w:jc w:val="both"/>
        <w:rPr>
          <w:rFonts w:ascii="Verdana" w:hAnsi="Verdana" w:cs="Arial"/>
          <w:sz w:val="22"/>
          <w:szCs w:val="22"/>
          <w:lang w:val="nl-NL"/>
        </w:rPr>
      </w:pPr>
      <w:proofErr w:type="spellStart"/>
      <w:r w:rsidRPr="003F257A">
        <w:rPr>
          <w:rFonts w:ascii="Verdana" w:hAnsi="Verdana" w:cs="Arial"/>
          <w:sz w:val="22"/>
          <w:szCs w:val="22"/>
          <w:lang w:val="nl-NL"/>
        </w:rPr>
        <w:t>Thank</w:t>
      </w:r>
      <w:proofErr w:type="spellEnd"/>
      <w:r w:rsidRPr="003F257A">
        <w:rPr>
          <w:rFonts w:ascii="Verdana" w:hAnsi="Verdana" w:cs="Arial"/>
          <w:sz w:val="22"/>
          <w:szCs w:val="22"/>
          <w:lang w:val="nl-NL"/>
        </w:rPr>
        <w:t xml:space="preserve"> </w:t>
      </w:r>
      <w:proofErr w:type="spellStart"/>
      <w:r w:rsidRPr="003F257A">
        <w:rPr>
          <w:rFonts w:ascii="Verdana" w:hAnsi="Verdana" w:cs="Arial"/>
          <w:sz w:val="22"/>
          <w:szCs w:val="22"/>
          <w:lang w:val="nl-NL"/>
        </w:rPr>
        <w:t>you</w:t>
      </w:r>
      <w:proofErr w:type="spellEnd"/>
      <w:r w:rsidRPr="003F257A">
        <w:rPr>
          <w:rFonts w:ascii="Verdana" w:hAnsi="Verdana" w:cs="Arial"/>
          <w:sz w:val="22"/>
          <w:szCs w:val="22"/>
          <w:lang w:val="nl-NL"/>
        </w:rPr>
        <w:t xml:space="preserve">, </w:t>
      </w:r>
      <w:r w:rsidR="00F02DFB">
        <w:rPr>
          <w:rFonts w:ascii="Verdana" w:hAnsi="Verdana" w:cs="Arial"/>
          <w:sz w:val="22"/>
          <w:szCs w:val="22"/>
          <w:lang w:val="nl-NL"/>
        </w:rPr>
        <w:t>M</w:t>
      </w:r>
      <w:r w:rsidRPr="003F257A">
        <w:rPr>
          <w:rFonts w:ascii="Verdana" w:hAnsi="Verdana" w:cs="Arial"/>
          <w:sz w:val="22"/>
          <w:szCs w:val="22"/>
          <w:lang w:val="nl-NL"/>
        </w:rPr>
        <w:t xml:space="preserve">adam </w:t>
      </w:r>
      <w:r w:rsidR="00F02DFB">
        <w:rPr>
          <w:rFonts w:ascii="Verdana" w:hAnsi="Verdana" w:cs="Arial"/>
          <w:sz w:val="22"/>
          <w:szCs w:val="22"/>
          <w:lang w:val="nl-NL"/>
        </w:rPr>
        <w:t>P</w:t>
      </w:r>
      <w:r w:rsidRPr="003F257A">
        <w:rPr>
          <w:rFonts w:ascii="Verdana" w:hAnsi="Verdana" w:cs="Arial"/>
          <w:sz w:val="22"/>
          <w:szCs w:val="22"/>
          <w:lang w:val="nl-NL"/>
        </w:rPr>
        <w:t>resident.</w:t>
      </w:r>
    </w:p>
    <w:p w:rsidR="003F257A" w:rsidRPr="003F257A" w:rsidRDefault="003F257A" w:rsidP="003F257A">
      <w:pPr>
        <w:spacing w:line="360" w:lineRule="auto"/>
        <w:jc w:val="both"/>
        <w:rPr>
          <w:rFonts w:ascii="Verdana" w:hAnsi="Verdana" w:cs="Arial"/>
          <w:sz w:val="22"/>
          <w:szCs w:val="22"/>
          <w:lang w:val="nl-NL"/>
        </w:rPr>
      </w:pPr>
    </w:p>
    <w:p w:rsidR="003F257A" w:rsidRPr="003F257A" w:rsidRDefault="003F257A" w:rsidP="00386073">
      <w:pPr>
        <w:spacing w:line="360" w:lineRule="auto"/>
        <w:jc w:val="both"/>
        <w:rPr>
          <w:rFonts w:ascii="Verdana" w:hAnsi="Verdana" w:cs="Arial"/>
          <w:sz w:val="22"/>
          <w:szCs w:val="22"/>
          <w:lang w:val="nl-NL"/>
        </w:rPr>
      </w:pPr>
    </w:p>
    <w:sectPr w:rsidR="003F257A" w:rsidRPr="003F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96DC6"/>
    <w:rsid w:val="00116EAD"/>
    <w:rsid w:val="001A7C2F"/>
    <w:rsid w:val="00297F9A"/>
    <w:rsid w:val="002B3EB6"/>
    <w:rsid w:val="00307A2E"/>
    <w:rsid w:val="00327E68"/>
    <w:rsid w:val="00340814"/>
    <w:rsid w:val="00386073"/>
    <w:rsid w:val="003A0A7A"/>
    <w:rsid w:val="003F25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D57D9"/>
    <w:rsid w:val="007F3979"/>
    <w:rsid w:val="00805F9E"/>
    <w:rsid w:val="00823CAF"/>
    <w:rsid w:val="00827217"/>
    <w:rsid w:val="00876F55"/>
    <w:rsid w:val="008B57FE"/>
    <w:rsid w:val="008C5B6E"/>
    <w:rsid w:val="008D0763"/>
    <w:rsid w:val="008F6C86"/>
    <w:rsid w:val="00967AE8"/>
    <w:rsid w:val="00A12A05"/>
    <w:rsid w:val="00B017A2"/>
    <w:rsid w:val="00B52BB1"/>
    <w:rsid w:val="00B73589"/>
    <w:rsid w:val="00BA06E5"/>
    <w:rsid w:val="00BF7B72"/>
    <w:rsid w:val="00C55409"/>
    <w:rsid w:val="00C82E79"/>
    <w:rsid w:val="00C9081F"/>
    <w:rsid w:val="00D309B7"/>
    <w:rsid w:val="00DC27F9"/>
    <w:rsid w:val="00DD0895"/>
    <w:rsid w:val="00E30026"/>
    <w:rsid w:val="00E476F2"/>
    <w:rsid w:val="00E51B93"/>
    <w:rsid w:val="00E932B3"/>
    <w:rsid w:val="00F02DFB"/>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503786263">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1F85E4B99C5164FACC049ADFCACD688" ma:contentTypeVersion="2" ma:contentTypeDescription="Country Statements" ma:contentTypeScope="" ma:versionID="951099f30fa3132c27950d6064943bb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Order1>
  </documentManagement>
</p:properties>
</file>

<file path=customXml/itemProps1.xml><?xml version="1.0" encoding="utf-8"?>
<ds:datastoreItem xmlns:ds="http://schemas.openxmlformats.org/officeDocument/2006/customXml" ds:itemID="{922DBC1E-5A41-4934-AD99-FB5565FAC972}"/>
</file>

<file path=customXml/itemProps2.xml><?xml version="1.0" encoding="utf-8"?>
<ds:datastoreItem xmlns:ds="http://schemas.openxmlformats.org/officeDocument/2006/customXml" ds:itemID="{9B06A528-9E5A-4B2C-BA45-9F46C933DC93}"/>
</file>

<file path=customXml/itemProps3.xml><?xml version="1.0" encoding="utf-8"?>
<ds:datastoreItem xmlns:ds="http://schemas.openxmlformats.org/officeDocument/2006/customXml" ds:itemID="{5926482E-3BA9-4A46-8ED0-4F4B371F7065}"/>
</file>

<file path=customXml/itemProps4.xml><?xml version="1.0" encoding="utf-8"?>
<ds:datastoreItem xmlns:ds="http://schemas.openxmlformats.org/officeDocument/2006/customXml" ds:itemID="{47F1716E-596E-4C5C-99BB-769EAFF188A1}"/>
</file>

<file path=docProps/app.xml><?xml version="1.0" encoding="utf-8"?>
<Properties xmlns="http://schemas.openxmlformats.org/officeDocument/2006/extended-properties" xmlns:vt="http://schemas.openxmlformats.org/officeDocument/2006/docPropsVTypes">
  <Template>20606A82.dotm</Template>
  <TotalTime>3</TotalTime>
  <Pages>1</Pages>
  <Words>195</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4</cp:revision>
  <cp:lastPrinted>2012-10-19T13:09:00Z</cp:lastPrinted>
  <dcterms:created xsi:type="dcterms:W3CDTF">2012-10-18T08:40:00Z</dcterms:created>
  <dcterms:modified xsi:type="dcterms:W3CDTF">2012-10-19T13:10:00Z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0x010100CA92D31222379248846EF4F1EBFB5EDE0061F85E4B99C5164FACC049ADFCACD688</vt:lpwstr>
  </property>
</Properties>
</file>