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3C" w:rsidRDefault="001E143C" w:rsidP="0004740B">
      <w:pPr>
        <w:ind w:left="-1560"/>
        <w:jc w:val="center"/>
        <w:rPr>
          <w:b/>
        </w:rPr>
      </w:pPr>
      <w:bookmarkStart w:id="0" w:name="_GoBack"/>
      <w:bookmarkEnd w:id="0"/>
    </w:p>
    <w:p w:rsidR="001E143C" w:rsidRDefault="001E143C" w:rsidP="0004740B">
      <w:pPr>
        <w:ind w:left="-1560"/>
        <w:jc w:val="center"/>
        <w:rPr>
          <w:b/>
        </w:rPr>
      </w:pPr>
      <w:r>
        <w:rPr>
          <w:b/>
        </w:rPr>
        <w:t>Universal Periodic Review of the Czech Republic - 14</w:t>
      </w:r>
      <w:r w:rsidRPr="001F4BAC">
        <w:rPr>
          <w:b/>
          <w:vertAlign w:val="superscript"/>
        </w:rPr>
        <w:t>th</w:t>
      </w:r>
      <w:r>
        <w:rPr>
          <w:b/>
        </w:rPr>
        <w:t xml:space="preserve"> Session</w:t>
      </w:r>
    </w:p>
    <w:p w:rsidR="001E143C" w:rsidRDefault="001E143C" w:rsidP="0004740B">
      <w:pPr>
        <w:ind w:left="-1560"/>
        <w:jc w:val="center"/>
        <w:rPr>
          <w:b/>
        </w:rPr>
      </w:pPr>
    </w:p>
    <w:p w:rsidR="001E143C" w:rsidRDefault="001E143C" w:rsidP="0004740B">
      <w:pPr>
        <w:ind w:left="-1560"/>
        <w:jc w:val="center"/>
        <w:rPr>
          <w:b/>
        </w:rPr>
      </w:pPr>
      <w:r>
        <w:rPr>
          <w:b/>
        </w:rPr>
        <w:t>Statement by Australia</w:t>
      </w:r>
    </w:p>
    <w:p w:rsidR="001E143C" w:rsidRDefault="001E143C" w:rsidP="0004740B">
      <w:pPr>
        <w:ind w:left="-1560"/>
        <w:jc w:val="center"/>
        <w:rPr>
          <w:b/>
        </w:rPr>
      </w:pPr>
    </w:p>
    <w:p w:rsidR="001E143C" w:rsidRDefault="001E143C" w:rsidP="0004740B">
      <w:pPr>
        <w:ind w:left="-1560"/>
        <w:jc w:val="center"/>
        <w:rPr>
          <w:b/>
        </w:rPr>
      </w:pPr>
      <w:r>
        <w:rPr>
          <w:b/>
        </w:rPr>
        <w:t>22 October 2012</w:t>
      </w:r>
    </w:p>
    <w:p w:rsidR="001E143C" w:rsidRDefault="001E143C" w:rsidP="0004740B">
      <w:pPr>
        <w:ind w:left="-1560"/>
        <w:jc w:val="center"/>
      </w:pPr>
    </w:p>
    <w:p w:rsidR="001E143C" w:rsidRDefault="001E143C" w:rsidP="0004740B">
      <w:pPr>
        <w:ind w:left="-1560"/>
        <w:jc w:val="center"/>
      </w:pPr>
    </w:p>
    <w:p w:rsidR="001E143C" w:rsidRDefault="001E143C" w:rsidP="0004740B">
      <w:pPr>
        <w:ind w:left="-1560"/>
      </w:pPr>
      <w:r>
        <w:t xml:space="preserve">Australia commends the Czech Republic’s commitment to the protection and promotion of human rights, and welcomes the measures the Czech Republic has implemented since the last UPR, including ratification of the Rome Statute of the International Criminal Court in July 2009.  </w:t>
      </w:r>
    </w:p>
    <w:p w:rsidR="001E143C" w:rsidRDefault="001E143C" w:rsidP="0004740B">
      <w:pPr>
        <w:ind w:left="-1560"/>
      </w:pPr>
    </w:p>
    <w:p w:rsidR="001E143C" w:rsidRDefault="001E143C" w:rsidP="0004740B">
      <w:pPr>
        <w:ind w:left="-1560"/>
      </w:pPr>
      <w:r>
        <w:t xml:space="preserve">Australia commends the Czech Republic for the steps it has taken to combat discrimination against minorities, including against Roma.  In particular we applaud the adoption in 2009 of the Anti-Discrimination Act and the adoption of the National Action Plan for Inclusive Education in March 2010.  </w:t>
      </w:r>
    </w:p>
    <w:p w:rsidR="001E143C" w:rsidRDefault="001E143C" w:rsidP="0004740B">
      <w:pPr>
        <w:ind w:left="-1560"/>
        <w:rPr>
          <w:b/>
        </w:rPr>
      </w:pPr>
    </w:p>
    <w:p w:rsidR="001E143C" w:rsidRDefault="001E143C" w:rsidP="0004740B">
      <w:pPr>
        <w:ind w:left="-1560"/>
      </w:pPr>
      <w:r>
        <w:t>However, Australia remains concerned by reports that Romani children continue to experience systematic discrimination in accessing education, as raised by the Committee on the Elimination of Racial Discrimination (CERD) in September 2011, and by a number of other international human rights monitoring bodies.</w:t>
      </w:r>
      <w:r w:rsidRPr="00295DC0">
        <w:t xml:space="preserve"> </w:t>
      </w:r>
      <w:r>
        <w:t xml:space="preserve"> We encourage the Czech Republic to continue to implement measures that remove discrimination against ethnic minorities, including Roma.</w:t>
      </w:r>
    </w:p>
    <w:p w:rsidR="001E143C" w:rsidRDefault="001E143C" w:rsidP="0004740B">
      <w:pPr>
        <w:ind w:left="-1560"/>
      </w:pPr>
    </w:p>
    <w:p w:rsidR="001E143C" w:rsidRDefault="001E143C" w:rsidP="0004740B">
      <w:pPr>
        <w:ind w:left="-1560"/>
        <w:rPr>
          <w:b/>
        </w:rPr>
      </w:pPr>
      <w:r>
        <w:rPr>
          <w:b/>
        </w:rPr>
        <w:t>Australia recommends that</w:t>
      </w:r>
      <w:r w:rsidRPr="00527F06">
        <w:rPr>
          <w:b/>
        </w:rPr>
        <w:t xml:space="preserve"> the Czech Republic</w:t>
      </w:r>
      <w:r>
        <w:rPr>
          <w:b/>
        </w:rPr>
        <w:t>:</w:t>
      </w:r>
    </w:p>
    <w:p w:rsidR="001E143C" w:rsidRDefault="001E143C" w:rsidP="0004740B">
      <w:pPr>
        <w:pStyle w:val="ListParagraph"/>
        <w:numPr>
          <w:ilvl w:val="0"/>
          <w:numId w:val="1"/>
        </w:numPr>
        <w:ind w:left="-567"/>
        <w:rPr>
          <w:b/>
        </w:rPr>
      </w:pPr>
      <w:r>
        <w:rPr>
          <w:b/>
        </w:rPr>
        <w:t>Co</w:t>
      </w:r>
      <w:r w:rsidRPr="007E5631">
        <w:rPr>
          <w:b/>
        </w:rPr>
        <w:t>ntinue to undertake measures to remove discrimination against ethnic minorities, including those recommended by the Committee on the Elimination of Racial Di</w:t>
      </w:r>
      <w:r>
        <w:rPr>
          <w:b/>
        </w:rPr>
        <w:t xml:space="preserve">scrimination in September 2011. </w:t>
      </w:r>
    </w:p>
    <w:p w:rsidR="001E143C" w:rsidRPr="007E5631" w:rsidRDefault="001E143C" w:rsidP="0004740B">
      <w:pPr>
        <w:pStyle w:val="ListParagraph"/>
        <w:numPr>
          <w:ilvl w:val="0"/>
          <w:numId w:val="1"/>
        </w:numPr>
        <w:ind w:left="-567"/>
        <w:rPr>
          <w:b/>
        </w:rPr>
      </w:pPr>
      <w:r>
        <w:rPr>
          <w:b/>
        </w:rPr>
        <w:t>Continue with</w:t>
      </w:r>
      <w:r w:rsidRPr="007E5631">
        <w:rPr>
          <w:b/>
        </w:rPr>
        <w:t xml:space="preserve"> measures to remove discrimination and segregation of Romani pupils, including by ensuring effective implementation its National Action Plan for Inclusive Education.  </w:t>
      </w:r>
    </w:p>
    <w:p w:rsidR="004B62BB" w:rsidRPr="001E143C" w:rsidRDefault="004B62BB" w:rsidP="0004740B">
      <w:pPr>
        <w:ind w:left="-1560"/>
      </w:pPr>
    </w:p>
    <w:sectPr w:rsidR="004B62BB" w:rsidRPr="001E143C" w:rsidSect="009054B0">
      <w:headerReference w:type="default" r:id="rId8"/>
      <w:footerReference w:type="default" r:id="rId9"/>
      <w:headerReference w:type="first" r:id="rId10"/>
      <w:pgSz w:w="11907" w:h="16840" w:code="9"/>
      <w:pgMar w:top="2937" w:right="618" w:bottom="907" w:left="2160" w:header="544"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9C" w:rsidRDefault="0074719C" w:rsidP="0074719C">
      <w:r>
        <w:separator/>
      </w:r>
    </w:p>
  </w:endnote>
  <w:endnote w:type="continuationSeparator" w:id="0">
    <w:p w:rsidR="0074719C" w:rsidRDefault="0074719C" w:rsidP="0074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FE" w:rsidRDefault="003E2400" w:rsidP="009054B0">
    <w:pPr>
      <w:pStyle w:val="Footer"/>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9C" w:rsidRDefault="0074719C" w:rsidP="0074719C">
      <w:r>
        <w:separator/>
      </w:r>
    </w:p>
  </w:footnote>
  <w:footnote w:type="continuationSeparator" w:id="0">
    <w:p w:rsidR="0074719C" w:rsidRDefault="0074719C" w:rsidP="0074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FE" w:rsidRDefault="003E2400">
    <w:pPr>
      <w:pStyle w:val="Header"/>
    </w:pPr>
    <w:r>
      <w:tab/>
    </w:r>
    <w:r>
      <w:rPr>
        <w:rStyle w:val="PageNumber"/>
      </w:rPr>
      <w:t xml:space="preserve">- </w:t>
    </w:r>
    <w:r w:rsidR="007B0A4B">
      <w:rPr>
        <w:rStyle w:val="PageNumber"/>
      </w:rPr>
      <w:fldChar w:fldCharType="begin"/>
    </w:r>
    <w:r>
      <w:rPr>
        <w:rStyle w:val="PageNumber"/>
      </w:rPr>
      <w:instrText xml:space="preserve"> PAGE </w:instrText>
    </w:r>
    <w:r w:rsidR="007B0A4B">
      <w:rPr>
        <w:rStyle w:val="PageNumber"/>
      </w:rPr>
      <w:fldChar w:fldCharType="separate"/>
    </w:r>
    <w:r w:rsidR="005C5717">
      <w:rPr>
        <w:rStyle w:val="PageNumber"/>
        <w:noProof/>
      </w:rPr>
      <w:t>2</w:t>
    </w:r>
    <w:r w:rsidR="007B0A4B">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FE" w:rsidRDefault="002C5A16" w:rsidP="009054B0">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60288" o:allowincell="f">
          <v:imagedata r:id="rId1" o:title=""/>
          <v:shadow on="t" color="black" offset="-4pt,4pt" offset2="-12pt,4pt"/>
          <w10:wrap type="topAndBottom"/>
        </v:shape>
        <o:OLEObject Type="Embed" ProgID="MSPhotoEd.3" ShapeID="_x0000_s2049" DrawAspect="Content" ObjectID="_1412403824" r:id="rId2"/>
      </w:pict>
    </w: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escription: Narrow horizontal" style="position:absolute;margin-left:-82.85pt;margin-top:-4.3pt;width:549.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95twIAAG8FAAAOAAAAZHJzL2Uyb0RvYy54bWysVNuO0zAQfUfiHyy/d5NU6SXRpqtlSwFp&#10;WVYsfMA0cRILxza223QX8e+MnbR0gQeEyIPjy3jmzJnjubw6dILsmbFcyYImFzElTJaq4rIp6OdP&#10;m8mSEutAViCUZAV9ZJZerV6+uOx1zqaqVaJihqATafNeF7R1TudRZMuWdWAvlGYSD2tlOnC4NE1U&#10;GejReyeiaRzPo16ZShtVMmtxdz0c0lXwX9esdB/q2jJHREERmwujCePWj9HqEvLGgG55OcKAf0DR&#10;AZcY9ORqDQ7IzvDfXHW8NMqq2l2UqotUXfOShRwwmyT+JZuHFjQLuSA5Vp9osv/PbXm3vzeEV1g7&#10;rJSEDmv0EVkD2QhGppRUzJbI19r/uHZY5pzcgTGqJ60y/ElJB8LT2Gubo7cHfW88EVbfqvKLJVLd&#10;tOiMXfsrLYMKwSfePnp2wS8sXiXb/r2qEATsnAqMHmrTeYfIFTmEwj2eCscOjpS4Oc8W80U6o6TE&#10;s2y2XM5CZSPIj7e1se4NUx3xk4IaTDF4h/2tdR4N5EcTH0yDcxsuxGguwbxV5incqJsbMWRomi1O&#10;yR5QW+vwhbwgP5ls/2gb45dlo+1o4uOPMX18If0olccwoBt2MGHE68986kFg37JkmsavptlkM18u&#10;JukmnU2yRbycxEn2KpvHaZauN9899CTNW15VTN5yyY5iT9K/E9P47AaZBrmT3nM9nQVWrBK88mg9&#10;NnvOjM82PpbjmVnHHb59wbuCLk9GkHuRvJYVpg25Ay6GefQcfqgYcnD8B1aCpLyKBjVuVfWIijIK&#10;C45vH7sUTlC0T5T0+OILar/uwDBKxDuJqsySNPUtIizS2WKKC3N+sj0/AVmiq4I6SobpjRvayk4b&#10;3rQYKQnESHWNSq55EJlX+YBq1D++6pDB2IF82zhfB6uffXL1AwAA//8DAFBLAwQUAAYACAAAACEA&#10;9fvYHd8AAAALAQAADwAAAGRycy9kb3ducmV2LnhtbEyPwU7DMAyG70i8Q2QkblvabiulNJ0QE5wm&#10;JAbi7DamrdYkVZJt5e0xJ7jZ8qff319tZzOKM/kwOKsgXSYgyLZOD7ZT8PH+vChAhIhW4+gsKfim&#10;ANv6+qrCUruLfaPzIXaCQ2woUUEf41RKGdqeDIalm8jy7ct5g5FX30nt8cLhZpRZkuTS4GD5Q48T&#10;PfXUHg8no2CX7V509pkeh6nZ7183Pi1wTpW6vZkfH0BEmuMfDL/6rA41OzXuZHUQo4JFmm/umOWp&#10;yEEwcb9acbuG0XW2BllX8n+H+gcAAP//AwBQSwECLQAUAAYACAAAACEAtoM4kv4AAADhAQAAEwAA&#10;AAAAAAAAAAAAAAAAAAAAW0NvbnRlbnRfVHlwZXNdLnhtbFBLAQItABQABgAIAAAAIQA4/SH/1gAA&#10;AJQBAAALAAAAAAAAAAAAAAAAAC8BAABfcmVscy8ucmVsc1BLAQItABQABgAIAAAAIQCAtU95twIA&#10;AG8FAAAOAAAAAAAAAAAAAAAAAC4CAABkcnMvZTJvRG9jLnhtbFBLAQItABQABgAIAAAAIQD1+9gd&#10;3wAAAAsBAAAPAAAAAAAAAAAAAAAAABEFAABkcnMvZG93bnJldi54bWxQSwUGAAAAAAQABADzAAAA&#10;HQYAAAAA&#10;" o:allowincell="f" fillcolor="#ddd" stroked="f">
              <v:fill r:id="rId3" o:title="" color2="#009" type="pattern"/>
            </v:rect>
          </w:pict>
        </mc:Fallback>
      </mc:AlternateContent>
    </w: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-758190</wp:posOffset>
              </wp:positionH>
              <wp:positionV relativeFrom="paragraph">
                <wp:posOffset>908050</wp:posOffset>
              </wp:positionV>
              <wp:extent cx="6555105" cy="59880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FE" w:rsidRDefault="003E2400" w:rsidP="009054B0">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FB3BFE" w:rsidRPr="002A7354" w:rsidRDefault="003E2400" w:rsidP="009054B0">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FB3BFE" w:rsidRDefault="003E2400" w:rsidP="009054B0">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FB3BFE" w:rsidRPr="002A7354" w:rsidRDefault="003E2400" w:rsidP="009054B0">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v:textbox>
            </v:shape>
          </w:pict>
        </mc:Fallback>
      </mc:AlternateContent>
    </w:r>
    <w:r>
      <w:rPr>
        <w:noProof/>
        <w:lang w:val="en-GB" w:eastAsia="en-GB"/>
      </w:rPr>
      <mc:AlternateContent>
        <mc:Choice Requires="wps">
          <w:drawing>
            <wp:anchor distT="4294967295" distB="4294967295" distL="114300" distR="114300" simplePos="0" relativeHeight="251663360" behindDoc="0" locked="0" layoutInCell="0" allowOverlap="1">
              <wp:simplePos x="0" y="0"/>
              <wp:positionH relativeFrom="column">
                <wp:posOffset>-344170</wp:posOffset>
              </wp:positionH>
              <wp:positionV relativeFrom="paragraph">
                <wp:posOffset>1151889</wp:posOffset>
              </wp:positionV>
              <wp:extent cx="5972810" cy="0"/>
              <wp:effectExtent l="0" t="19050" r="889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Pr>
        <w:noProof/>
        <w:lang w:val="en-GB" w:eastAsia="en-GB"/>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109855</wp:posOffset>
              </wp:positionV>
              <wp:extent cx="3208020" cy="7372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FE" w:rsidRDefault="003E2400">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FB3BFE" w:rsidRDefault="003E2400">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3E2400">
      <w:t xml:space="preserve"> </w:t>
    </w:r>
    <w:r>
      <w:rPr>
        <w:noProof/>
        <w:lang w:val="en-GB" w:eastAsia="en-GB"/>
      </w:rPr>
      <mc:AlternateContent>
        <mc:Choice Requires="wps">
          <w:drawing>
            <wp:anchor distT="0" distB="0" distL="114300" distR="114300" simplePos="0" relativeHeight="251665408" behindDoc="0" locked="0" layoutInCell="0" allowOverlap="1">
              <wp:simplePos x="0" y="0"/>
              <wp:positionH relativeFrom="column">
                <wp:posOffset>-142875</wp:posOffset>
              </wp:positionH>
              <wp:positionV relativeFrom="paragraph">
                <wp:posOffset>133350</wp:posOffset>
              </wp:positionV>
              <wp:extent cx="3533140" cy="737235"/>
              <wp:effectExtent l="0" t="0" r="0" b="57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FE" w:rsidRDefault="003E2400">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FB3BFE" w:rsidRDefault="003E2400">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Pr>
        <w:noProof/>
        <w:lang w:val="en-GB" w:eastAsia="en-GB"/>
      </w:rPr>
      <mc:AlternateContent>
        <mc:Choice Requires="wpg">
          <w:drawing>
            <wp:anchor distT="0" distB="0" distL="114300" distR="114300" simplePos="0" relativeHeight="251666432" behindDoc="0" locked="0" layoutInCell="0" allowOverlap="1">
              <wp:simplePos x="0" y="0"/>
              <wp:positionH relativeFrom="column">
                <wp:posOffset>3166110</wp:posOffset>
              </wp:positionH>
              <wp:positionV relativeFrom="paragraph">
                <wp:posOffset>-64770</wp:posOffset>
              </wp:positionV>
              <wp:extent cx="685165" cy="949325"/>
              <wp:effectExtent l="57150" t="0" r="635" b="603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66432"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Pr>
        <w:noProof/>
        <w:lang w:val="en-GB" w:eastAsia="en-GB"/>
      </w:rPr>
      <mc:AlternateContent>
        <mc:Choice Requires="wpg">
          <w:drawing>
            <wp:anchor distT="0" distB="0" distL="114300" distR="114300" simplePos="0" relativeHeight="251667456" behindDoc="0" locked="0" layoutInCell="0" allowOverlap="1">
              <wp:simplePos x="0" y="0"/>
              <wp:positionH relativeFrom="column">
                <wp:posOffset>138430</wp:posOffset>
              </wp:positionH>
              <wp:positionV relativeFrom="paragraph">
                <wp:posOffset>1762125</wp:posOffset>
              </wp:positionV>
              <wp:extent cx="5678170" cy="7327265"/>
              <wp:effectExtent l="19050" t="0" r="0" b="4508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7456"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-1052195</wp:posOffset>
              </wp:positionH>
              <wp:positionV relativeFrom="paragraph">
                <wp:posOffset>-80010</wp:posOffset>
              </wp:positionV>
              <wp:extent cx="998855" cy="1009650"/>
              <wp:effectExtent l="76200" t="0" r="10795" b="5715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1C01"/>
    <w:multiLevelType w:val="hybridMultilevel"/>
    <w:tmpl w:val="DBFA9942"/>
    <w:lvl w:ilvl="0" w:tplc="19C04A30">
      <w:start w:val="1"/>
      <w:numFmt w:val="decimal"/>
      <w:lvlText w:val="%1."/>
      <w:lvlJc w:val="left"/>
      <w:pPr>
        <w:ind w:left="1080" w:hanging="72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17"/>
    <w:rsid w:val="0004740B"/>
    <w:rsid w:val="000667AA"/>
    <w:rsid w:val="00080F77"/>
    <w:rsid w:val="00087BD9"/>
    <w:rsid w:val="000A35FD"/>
    <w:rsid w:val="000E5DD6"/>
    <w:rsid w:val="000F0D74"/>
    <w:rsid w:val="001177C6"/>
    <w:rsid w:val="00120C97"/>
    <w:rsid w:val="00153F99"/>
    <w:rsid w:val="001C2848"/>
    <w:rsid w:val="001E143C"/>
    <w:rsid w:val="00237560"/>
    <w:rsid w:val="002643C9"/>
    <w:rsid w:val="00264A87"/>
    <w:rsid w:val="00276767"/>
    <w:rsid w:val="002A374D"/>
    <w:rsid w:val="002A5D1D"/>
    <w:rsid w:val="002B0A00"/>
    <w:rsid w:val="002B1087"/>
    <w:rsid w:val="002C5A16"/>
    <w:rsid w:val="0030346D"/>
    <w:rsid w:val="00395768"/>
    <w:rsid w:val="003E2400"/>
    <w:rsid w:val="003F2F33"/>
    <w:rsid w:val="004325F8"/>
    <w:rsid w:val="004326D5"/>
    <w:rsid w:val="00435C41"/>
    <w:rsid w:val="004A00F8"/>
    <w:rsid w:val="004B62BB"/>
    <w:rsid w:val="0054382E"/>
    <w:rsid w:val="005C5717"/>
    <w:rsid w:val="00622CAC"/>
    <w:rsid w:val="006318CB"/>
    <w:rsid w:val="006564D9"/>
    <w:rsid w:val="00666A1A"/>
    <w:rsid w:val="006709F9"/>
    <w:rsid w:val="006927A5"/>
    <w:rsid w:val="00695230"/>
    <w:rsid w:val="006A35A1"/>
    <w:rsid w:val="00732140"/>
    <w:rsid w:val="0074719C"/>
    <w:rsid w:val="007936B3"/>
    <w:rsid w:val="007B0A4B"/>
    <w:rsid w:val="00885E13"/>
    <w:rsid w:val="008E657E"/>
    <w:rsid w:val="00917100"/>
    <w:rsid w:val="00922387"/>
    <w:rsid w:val="009712A7"/>
    <w:rsid w:val="00972A1B"/>
    <w:rsid w:val="00993E41"/>
    <w:rsid w:val="009A4E82"/>
    <w:rsid w:val="00A75E35"/>
    <w:rsid w:val="00A83B40"/>
    <w:rsid w:val="00AB223A"/>
    <w:rsid w:val="00AC684A"/>
    <w:rsid w:val="00B17A32"/>
    <w:rsid w:val="00B222D0"/>
    <w:rsid w:val="00B67629"/>
    <w:rsid w:val="00B93BDB"/>
    <w:rsid w:val="00C47D8C"/>
    <w:rsid w:val="00C50393"/>
    <w:rsid w:val="00CA78C8"/>
    <w:rsid w:val="00D12540"/>
    <w:rsid w:val="00D456D0"/>
    <w:rsid w:val="00D81C3A"/>
    <w:rsid w:val="00DB57A6"/>
    <w:rsid w:val="00DC3335"/>
    <w:rsid w:val="00DF234E"/>
    <w:rsid w:val="00E172F0"/>
    <w:rsid w:val="00EC05B2"/>
    <w:rsid w:val="00EF74F7"/>
    <w:rsid w:val="00F56F3C"/>
    <w:rsid w:val="00F63D8D"/>
    <w:rsid w:val="00F95494"/>
    <w:rsid w:val="00F97058"/>
    <w:rsid w:val="00FD6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5C5717"/>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5C5717"/>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717"/>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5C5717"/>
    <w:rPr>
      <w:rFonts w:ascii="Imprint MT Shadow" w:eastAsia="Times New Roman" w:hAnsi="Imprint MT Shadow" w:cs="Times New Roman"/>
      <w:sz w:val="40"/>
      <w:szCs w:val="40"/>
    </w:rPr>
  </w:style>
  <w:style w:type="paragraph" w:styleId="Header">
    <w:name w:val="header"/>
    <w:basedOn w:val="Normal"/>
    <w:link w:val="HeaderChar"/>
    <w:rsid w:val="005C5717"/>
    <w:pPr>
      <w:tabs>
        <w:tab w:val="center" w:pos="4320"/>
        <w:tab w:val="right" w:pos="8640"/>
      </w:tabs>
    </w:pPr>
    <w:rPr>
      <w:lang w:eastAsia="en-US"/>
    </w:rPr>
  </w:style>
  <w:style w:type="character" w:customStyle="1" w:styleId="HeaderChar">
    <w:name w:val="Header Char"/>
    <w:basedOn w:val="DefaultParagraphFont"/>
    <w:link w:val="Header"/>
    <w:rsid w:val="005C5717"/>
    <w:rPr>
      <w:rFonts w:ascii="Times New Roman" w:eastAsia="Times New Roman" w:hAnsi="Times New Roman" w:cs="Times New Roman"/>
      <w:sz w:val="24"/>
      <w:szCs w:val="24"/>
    </w:rPr>
  </w:style>
  <w:style w:type="paragraph" w:styleId="Footer">
    <w:name w:val="footer"/>
    <w:basedOn w:val="Normal"/>
    <w:link w:val="FooterChar"/>
    <w:rsid w:val="005C5717"/>
    <w:pPr>
      <w:tabs>
        <w:tab w:val="center" w:pos="4320"/>
        <w:tab w:val="right" w:pos="8640"/>
      </w:tabs>
    </w:pPr>
    <w:rPr>
      <w:lang w:eastAsia="en-US"/>
    </w:rPr>
  </w:style>
  <w:style w:type="character" w:customStyle="1" w:styleId="FooterChar">
    <w:name w:val="Footer Char"/>
    <w:basedOn w:val="DefaultParagraphFont"/>
    <w:link w:val="Footer"/>
    <w:rsid w:val="005C5717"/>
    <w:rPr>
      <w:rFonts w:ascii="Times New Roman" w:eastAsia="Times New Roman" w:hAnsi="Times New Roman" w:cs="Times New Roman"/>
      <w:sz w:val="24"/>
      <w:szCs w:val="24"/>
    </w:rPr>
  </w:style>
  <w:style w:type="character" w:styleId="PageNumber">
    <w:name w:val="page number"/>
    <w:basedOn w:val="DefaultParagraphFont"/>
    <w:rsid w:val="005C5717"/>
  </w:style>
  <w:style w:type="paragraph" w:styleId="NormalWeb">
    <w:name w:val="Normal (Web)"/>
    <w:basedOn w:val="Normal"/>
    <w:uiPriority w:val="99"/>
    <w:unhideWhenUsed/>
    <w:rsid w:val="005C5717"/>
  </w:style>
  <w:style w:type="character" w:styleId="Strong">
    <w:name w:val="Strong"/>
    <w:basedOn w:val="DefaultParagraphFont"/>
    <w:uiPriority w:val="22"/>
    <w:qFormat/>
    <w:rsid w:val="005C5717"/>
    <w:rPr>
      <w:b/>
      <w:bCs/>
    </w:rPr>
  </w:style>
  <w:style w:type="paragraph" w:styleId="ListParagraph">
    <w:name w:val="List Paragraph"/>
    <w:basedOn w:val="Normal"/>
    <w:uiPriority w:val="34"/>
    <w:qFormat/>
    <w:rsid w:val="001E143C"/>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5C5717"/>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5C5717"/>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717"/>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5C5717"/>
    <w:rPr>
      <w:rFonts w:ascii="Imprint MT Shadow" w:eastAsia="Times New Roman" w:hAnsi="Imprint MT Shadow" w:cs="Times New Roman"/>
      <w:sz w:val="40"/>
      <w:szCs w:val="40"/>
    </w:rPr>
  </w:style>
  <w:style w:type="paragraph" w:styleId="Header">
    <w:name w:val="header"/>
    <w:basedOn w:val="Normal"/>
    <w:link w:val="HeaderChar"/>
    <w:rsid w:val="005C5717"/>
    <w:pPr>
      <w:tabs>
        <w:tab w:val="center" w:pos="4320"/>
        <w:tab w:val="right" w:pos="8640"/>
      </w:tabs>
    </w:pPr>
    <w:rPr>
      <w:lang w:eastAsia="en-US"/>
    </w:rPr>
  </w:style>
  <w:style w:type="character" w:customStyle="1" w:styleId="HeaderChar">
    <w:name w:val="Header Char"/>
    <w:basedOn w:val="DefaultParagraphFont"/>
    <w:link w:val="Header"/>
    <w:rsid w:val="005C5717"/>
    <w:rPr>
      <w:rFonts w:ascii="Times New Roman" w:eastAsia="Times New Roman" w:hAnsi="Times New Roman" w:cs="Times New Roman"/>
      <w:sz w:val="24"/>
      <w:szCs w:val="24"/>
    </w:rPr>
  </w:style>
  <w:style w:type="paragraph" w:styleId="Footer">
    <w:name w:val="footer"/>
    <w:basedOn w:val="Normal"/>
    <w:link w:val="FooterChar"/>
    <w:rsid w:val="005C5717"/>
    <w:pPr>
      <w:tabs>
        <w:tab w:val="center" w:pos="4320"/>
        <w:tab w:val="right" w:pos="8640"/>
      </w:tabs>
    </w:pPr>
    <w:rPr>
      <w:lang w:eastAsia="en-US"/>
    </w:rPr>
  </w:style>
  <w:style w:type="character" w:customStyle="1" w:styleId="FooterChar">
    <w:name w:val="Footer Char"/>
    <w:basedOn w:val="DefaultParagraphFont"/>
    <w:link w:val="Footer"/>
    <w:rsid w:val="005C5717"/>
    <w:rPr>
      <w:rFonts w:ascii="Times New Roman" w:eastAsia="Times New Roman" w:hAnsi="Times New Roman" w:cs="Times New Roman"/>
      <w:sz w:val="24"/>
      <w:szCs w:val="24"/>
    </w:rPr>
  </w:style>
  <w:style w:type="character" w:styleId="PageNumber">
    <w:name w:val="page number"/>
    <w:basedOn w:val="DefaultParagraphFont"/>
    <w:rsid w:val="005C5717"/>
  </w:style>
  <w:style w:type="paragraph" w:styleId="NormalWeb">
    <w:name w:val="Normal (Web)"/>
    <w:basedOn w:val="Normal"/>
    <w:uiPriority w:val="99"/>
    <w:unhideWhenUsed/>
    <w:rsid w:val="005C5717"/>
  </w:style>
  <w:style w:type="character" w:styleId="Strong">
    <w:name w:val="Strong"/>
    <w:basedOn w:val="DefaultParagraphFont"/>
    <w:uiPriority w:val="22"/>
    <w:qFormat/>
    <w:rsid w:val="005C5717"/>
    <w:rPr>
      <w:b/>
      <w:bCs/>
    </w:rPr>
  </w:style>
  <w:style w:type="paragraph" w:styleId="ListParagraph">
    <w:name w:val="List Paragraph"/>
    <w:basedOn w:val="Normal"/>
    <w:uiPriority w:val="34"/>
    <w:qFormat/>
    <w:rsid w:val="001E143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B864CA789457245A4458C15B674048A" ma:contentTypeVersion="2" ma:contentTypeDescription="Country Statements" ma:contentTypeScope="" ma:versionID="a87c958f6cd9ada0d9c938c16283a0d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5460A-A790-4005-B189-22FFD7E9E71D}"/>
</file>

<file path=customXml/itemProps2.xml><?xml version="1.0" encoding="utf-8"?>
<ds:datastoreItem xmlns:ds="http://schemas.openxmlformats.org/officeDocument/2006/customXml" ds:itemID="{23A4EBB6-19CA-469C-B788-6A57289268C6}"/>
</file>

<file path=customXml/itemProps3.xml><?xml version="1.0" encoding="utf-8"?>
<ds:datastoreItem xmlns:ds="http://schemas.openxmlformats.org/officeDocument/2006/customXml" ds:itemID="{26E71228-0F6E-4D72-9831-71A2664AFBBC}"/>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lstasino</dc:creator>
  <cp:lastModifiedBy>Eeva Kristiina Holopainen</cp:lastModifiedBy>
  <cp:revision>2</cp:revision>
  <cp:lastPrinted>2012-10-19T13:12:00Z</cp:lastPrinted>
  <dcterms:created xsi:type="dcterms:W3CDTF">2012-10-22T07:37:00Z</dcterms:created>
  <dcterms:modified xsi:type="dcterms:W3CDTF">2012-10-22T07:37:00Z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0x010100CA92D31222379248846EF4F1EBFB5EDE003B864CA789457245A4458C15B674048A</vt:lpwstr>
  </property>
</Properties>
</file>