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41" w:rsidRPr="000E26B3" w:rsidRDefault="000E26B3" w:rsidP="000E26B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E26B3">
        <w:rPr>
          <w:b/>
          <w:bCs/>
          <w:sz w:val="28"/>
          <w:szCs w:val="28"/>
        </w:rPr>
        <w:t xml:space="preserve">Statement by the Delegation of </w:t>
      </w:r>
      <w:smartTag w:uri="urn:schemas-microsoft-com:office:smarttags" w:element="country-region">
        <w:smartTag w:uri="urn:schemas-microsoft-com:office:smarttags" w:element="place">
          <w:r w:rsidRPr="000E26B3">
            <w:rPr>
              <w:b/>
              <w:bCs/>
              <w:sz w:val="28"/>
              <w:szCs w:val="28"/>
            </w:rPr>
            <w:t>Thailand</w:t>
          </w:r>
        </w:smartTag>
      </w:smartTag>
    </w:p>
    <w:p w:rsidR="000E26B3" w:rsidRPr="000E26B3" w:rsidRDefault="000E26B3" w:rsidP="000E26B3">
      <w:pPr>
        <w:jc w:val="center"/>
        <w:rPr>
          <w:b/>
          <w:bCs/>
          <w:sz w:val="28"/>
          <w:szCs w:val="28"/>
        </w:rPr>
      </w:pPr>
      <w:r w:rsidRPr="000E26B3">
        <w:rPr>
          <w:b/>
          <w:bCs/>
          <w:sz w:val="28"/>
          <w:szCs w:val="28"/>
        </w:rPr>
        <w:t>Mr. Netithorn Praditsarn, First Secretary,</w:t>
      </w:r>
    </w:p>
    <w:p w:rsidR="000E26B3" w:rsidRPr="000E26B3" w:rsidRDefault="000E26B3" w:rsidP="000E26B3">
      <w:pPr>
        <w:jc w:val="center"/>
        <w:rPr>
          <w:b/>
          <w:bCs/>
          <w:sz w:val="28"/>
          <w:szCs w:val="28"/>
        </w:rPr>
      </w:pPr>
      <w:r w:rsidRPr="000E26B3">
        <w:rPr>
          <w:b/>
          <w:bCs/>
          <w:sz w:val="28"/>
          <w:szCs w:val="28"/>
        </w:rPr>
        <w:t>14</w:t>
      </w:r>
      <w:r w:rsidRPr="000E26B3">
        <w:rPr>
          <w:b/>
          <w:bCs/>
          <w:sz w:val="28"/>
          <w:szCs w:val="28"/>
          <w:vertAlign w:val="superscript"/>
        </w:rPr>
        <w:t>th</w:t>
      </w:r>
      <w:r w:rsidRPr="000E26B3">
        <w:rPr>
          <w:b/>
          <w:bCs/>
          <w:sz w:val="28"/>
          <w:szCs w:val="28"/>
        </w:rPr>
        <w:t xml:space="preserve"> Session of the Working Group on the UPR – </w:t>
      </w:r>
      <w:smartTag w:uri="urn:schemas-microsoft-com:office:smarttags" w:element="country-region">
        <w:smartTag w:uri="urn:schemas-microsoft-com:office:smarttags" w:element="place">
          <w:r w:rsidRPr="000E26B3">
            <w:rPr>
              <w:b/>
              <w:bCs/>
              <w:sz w:val="28"/>
              <w:szCs w:val="28"/>
            </w:rPr>
            <w:t>Benin</w:t>
          </w:r>
        </w:smartTag>
      </w:smartTag>
    </w:p>
    <w:p w:rsidR="000E26B3" w:rsidRDefault="000E26B3" w:rsidP="000E26B3">
      <w:pPr>
        <w:jc w:val="center"/>
        <w:rPr>
          <w:b/>
          <w:bCs/>
          <w:sz w:val="28"/>
          <w:szCs w:val="28"/>
        </w:rPr>
      </w:pPr>
      <w:r w:rsidRPr="000E26B3">
        <w:rPr>
          <w:b/>
          <w:bCs/>
          <w:sz w:val="28"/>
          <w:szCs w:val="28"/>
        </w:rPr>
        <w:t>25 October 2012</w:t>
      </w:r>
    </w:p>
    <w:p w:rsidR="008C0FC3" w:rsidRDefault="008C0FC3" w:rsidP="008C0FC3">
      <w:pPr>
        <w:rPr>
          <w:sz w:val="28"/>
          <w:szCs w:val="28"/>
        </w:rPr>
      </w:pPr>
    </w:p>
    <w:p w:rsidR="008C0FC3" w:rsidRDefault="008C0FC3" w:rsidP="008C0FC3">
      <w:pPr>
        <w:rPr>
          <w:sz w:val="28"/>
          <w:szCs w:val="28"/>
        </w:rPr>
      </w:pPr>
      <w:r>
        <w:rPr>
          <w:sz w:val="28"/>
          <w:szCs w:val="28"/>
        </w:rPr>
        <w:t>Madame President,</w:t>
      </w:r>
    </w:p>
    <w:p w:rsidR="008C0FC3" w:rsidRDefault="008C0FC3" w:rsidP="008C0FC3">
      <w:pPr>
        <w:rPr>
          <w:sz w:val="28"/>
          <w:szCs w:val="28"/>
        </w:rPr>
      </w:pPr>
    </w:p>
    <w:p w:rsidR="008C0FC3" w:rsidRDefault="008C0FC3" w:rsidP="008C0F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smartTag w:uri="urn:schemas-microsoft-com:office:smarttags" w:element="country-region">
        <w:r w:rsidR="00821F65">
          <w:rPr>
            <w:sz w:val="28"/>
            <w:szCs w:val="28"/>
          </w:rPr>
          <w:t>Thailand</w:t>
        </w:r>
      </w:smartTag>
      <w:r w:rsidR="00821F65">
        <w:rPr>
          <w:sz w:val="28"/>
          <w:szCs w:val="28"/>
        </w:rPr>
        <w:t xml:space="preserve"> welcomes the delegation of </w:t>
      </w:r>
      <w:smartTag w:uri="urn:schemas-microsoft-com:office:smarttags" w:element="country-region">
        <w:smartTag w:uri="urn:schemas-microsoft-com:office:smarttags" w:element="place">
          <w:r w:rsidR="00821F65">
            <w:rPr>
              <w:sz w:val="28"/>
              <w:szCs w:val="28"/>
            </w:rPr>
            <w:t>Benin</w:t>
          </w:r>
        </w:smartTag>
      </w:smartTag>
      <w:r w:rsidR="00821F65">
        <w:rPr>
          <w:sz w:val="28"/>
          <w:szCs w:val="28"/>
        </w:rPr>
        <w:t xml:space="preserve"> to the UPR today and thanks them for the report and statement.  We commend its serious commitment to promoting and protecti</w:t>
      </w:r>
      <w:r w:rsidR="005C1032">
        <w:rPr>
          <w:sz w:val="28"/>
          <w:szCs w:val="28"/>
        </w:rPr>
        <w:t xml:space="preserve">ng human rights.  Among others, </w:t>
      </w:r>
      <w:r w:rsidR="0068777C">
        <w:rPr>
          <w:sz w:val="28"/>
          <w:szCs w:val="28"/>
        </w:rPr>
        <w:t xml:space="preserve">its </w:t>
      </w:r>
      <w:r w:rsidR="004C1937">
        <w:rPr>
          <w:sz w:val="28"/>
          <w:szCs w:val="28"/>
        </w:rPr>
        <w:t xml:space="preserve">establishment of </w:t>
      </w:r>
      <w:r w:rsidR="005C1032">
        <w:rPr>
          <w:sz w:val="28"/>
          <w:szCs w:val="28"/>
        </w:rPr>
        <w:t xml:space="preserve">relevant human rights </w:t>
      </w:r>
      <w:r w:rsidR="004C1937">
        <w:rPr>
          <w:sz w:val="28"/>
          <w:szCs w:val="28"/>
        </w:rPr>
        <w:t>agen</w:t>
      </w:r>
      <w:r w:rsidR="00DE5A0F">
        <w:rPr>
          <w:sz w:val="28"/>
          <w:szCs w:val="28"/>
        </w:rPr>
        <w:t xml:space="preserve">cies and mechanisms </w:t>
      </w:r>
      <w:r w:rsidR="005C1032">
        <w:rPr>
          <w:sz w:val="28"/>
          <w:szCs w:val="28"/>
        </w:rPr>
        <w:t xml:space="preserve">will certainly </w:t>
      </w:r>
      <w:r w:rsidR="00DE5A0F">
        <w:rPr>
          <w:sz w:val="28"/>
          <w:szCs w:val="28"/>
        </w:rPr>
        <w:t>strengthen its</w:t>
      </w:r>
      <w:r w:rsidR="004C1937">
        <w:rPr>
          <w:sz w:val="28"/>
          <w:szCs w:val="28"/>
        </w:rPr>
        <w:t xml:space="preserve"> </w:t>
      </w:r>
      <w:r w:rsidR="00DE5A0F">
        <w:rPr>
          <w:sz w:val="28"/>
          <w:szCs w:val="28"/>
        </w:rPr>
        <w:t>human rights infrastructure</w:t>
      </w:r>
      <w:r w:rsidR="004C1937">
        <w:rPr>
          <w:sz w:val="28"/>
          <w:szCs w:val="28"/>
        </w:rPr>
        <w:t xml:space="preserve">.  We also note </w:t>
      </w:r>
      <w:r w:rsidR="00C7798D">
        <w:rPr>
          <w:sz w:val="28"/>
          <w:szCs w:val="28"/>
        </w:rPr>
        <w:t xml:space="preserve">its cooperation with the Special Procedures </w:t>
      </w:r>
      <w:r w:rsidR="00DE5A0F">
        <w:rPr>
          <w:sz w:val="28"/>
          <w:szCs w:val="28"/>
        </w:rPr>
        <w:t>and relevant treaty bodies as well as regional mechanisms.</w:t>
      </w:r>
      <w:r w:rsidR="005C1032">
        <w:rPr>
          <w:sz w:val="28"/>
          <w:szCs w:val="28"/>
        </w:rPr>
        <w:t xml:space="preserve">  </w:t>
      </w:r>
    </w:p>
    <w:p w:rsidR="005C1032" w:rsidRDefault="005C1032" w:rsidP="008C0FC3">
      <w:pPr>
        <w:rPr>
          <w:sz w:val="28"/>
          <w:szCs w:val="28"/>
        </w:rPr>
      </w:pPr>
    </w:p>
    <w:p w:rsidR="005C1032" w:rsidRDefault="005C1032" w:rsidP="008C0F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As technical cooperation and capacity-building plays </w:t>
      </w:r>
      <w:r w:rsidR="00A86E62">
        <w:rPr>
          <w:sz w:val="28"/>
          <w:szCs w:val="28"/>
        </w:rPr>
        <w:t xml:space="preserve">an important role in support </w:t>
      </w:r>
      <w:r w:rsidR="001E5D57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human rights promotion and protection,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Benin</w:t>
          </w:r>
        </w:smartTag>
      </w:smartTag>
      <w:r>
        <w:rPr>
          <w:sz w:val="28"/>
          <w:szCs w:val="28"/>
        </w:rPr>
        <w:t>’s agreements with international partners on poverty reduction pr</w:t>
      </w:r>
      <w:r w:rsidR="009B1C3B">
        <w:rPr>
          <w:sz w:val="28"/>
          <w:szCs w:val="28"/>
        </w:rPr>
        <w:t xml:space="preserve">ograms </w:t>
      </w:r>
      <w:r w:rsidR="00A86E62">
        <w:rPr>
          <w:sz w:val="28"/>
          <w:szCs w:val="28"/>
        </w:rPr>
        <w:t xml:space="preserve">in order to implement the UPR recommendations </w:t>
      </w:r>
      <w:r w:rsidR="009B1C3B">
        <w:rPr>
          <w:sz w:val="28"/>
          <w:szCs w:val="28"/>
        </w:rPr>
        <w:t xml:space="preserve">are noteworthy.  It is our hope that </w:t>
      </w:r>
      <w:smartTag w:uri="urn:schemas-microsoft-com:office:smarttags" w:element="country-region">
        <w:smartTag w:uri="urn:schemas-microsoft-com:office:smarttags" w:element="place">
          <w:r w:rsidR="009B1C3B">
            <w:rPr>
              <w:sz w:val="28"/>
              <w:szCs w:val="28"/>
            </w:rPr>
            <w:t>Benin</w:t>
          </w:r>
        </w:smartTag>
      </w:smartTag>
      <w:r w:rsidR="009B1C3B">
        <w:rPr>
          <w:sz w:val="28"/>
          <w:szCs w:val="28"/>
        </w:rPr>
        <w:t xml:space="preserve">’s request for funding in order to implement recommendations made by the Subcommittee on Prevention of Torture would be considered favorably.  </w:t>
      </w:r>
      <w:r w:rsidR="00D72CAB">
        <w:rPr>
          <w:sz w:val="28"/>
          <w:szCs w:val="28"/>
        </w:rPr>
        <w:t xml:space="preserve">In this connection, </w:t>
      </w:r>
      <w:smartTag w:uri="urn:schemas-microsoft-com:office:smarttags" w:element="country-region">
        <w:r w:rsidR="00D72CAB">
          <w:rPr>
            <w:sz w:val="28"/>
            <w:szCs w:val="28"/>
          </w:rPr>
          <w:t>Thailand</w:t>
        </w:r>
      </w:smartTag>
      <w:r w:rsidR="00D72CAB">
        <w:rPr>
          <w:sz w:val="28"/>
          <w:szCs w:val="28"/>
        </w:rPr>
        <w:t xml:space="preserve"> stands ready to explore venue of cooperation with </w:t>
      </w:r>
      <w:smartTag w:uri="urn:schemas-microsoft-com:office:smarttags" w:element="country-region">
        <w:smartTag w:uri="urn:schemas-microsoft-com:office:smarttags" w:element="place">
          <w:r w:rsidR="00D72CAB">
            <w:rPr>
              <w:sz w:val="28"/>
              <w:szCs w:val="28"/>
            </w:rPr>
            <w:t>Benin</w:t>
          </w:r>
        </w:smartTag>
      </w:smartTag>
      <w:r w:rsidR="00D72CAB">
        <w:rPr>
          <w:sz w:val="28"/>
          <w:szCs w:val="28"/>
        </w:rPr>
        <w:t xml:space="preserve"> in the areas of mutual interest.</w:t>
      </w:r>
    </w:p>
    <w:p w:rsidR="00DE5A0F" w:rsidRDefault="00DE5A0F" w:rsidP="008C0FC3">
      <w:pPr>
        <w:rPr>
          <w:sz w:val="28"/>
          <w:szCs w:val="28"/>
        </w:rPr>
      </w:pPr>
    </w:p>
    <w:p w:rsidR="00DE5A0F" w:rsidRDefault="009B1C3B" w:rsidP="00DF25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Moreover, we appreciate</w:t>
      </w:r>
      <w:r w:rsidR="00DE5A0F">
        <w:rPr>
          <w:sz w:val="28"/>
          <w:szCs w:val="28"/>
        </w:rPr>
        <w:t xml:space="preserve"> active promotion of the right to education</w:t>
      </w:r>
      <w:r>
        <w:rPr>
          <w:sz w:val="28"/>
          <w:szCs w:val="28"/>
        </w:rPr>
        <w:t xml:space="preserve"> and the right to health by the Government despite its budget constraints.  Its free education up to the secondary level as well as </w:t>
      </w:r>
      <w:r w:rsidR="00DF251F" w:rsidRPr="00DF251F">
        <w:rPr>
          <w:sz w:val="28"/>
          <w:szCs w:val="28"/>
        </w:rPr>
        <w:t>the universal health insurance scheme, and free malaria treatment for mothers and children up to 5 years of age</w:t>
      </w:r>
      <w:r w:rsidR="001E5D57">
        <w:rPr>
          <w:sz w:val="28"/>
          <w:szCs w:val="28"/>
        </w:rPr>
        <w:t xml:space="preserve"> are particularly commendable</w:t>
      </w:r>
      <w:r w:rsidR="00DF251F">
        <w:rPr>
          <w:sz w:val="28"/>
          <w:szCs w:val="28"/>
        </w:rPr>
        <w:t xml:space="preserve">.  </w:t>
      </w:r>
    </w:p>
    <w:p w:rsidR="004C670A" w:rsidRDefault="004C670A" w:rsidP="00DF251F">
      <w:pPr>
        <w:rPr>
          <w:sz w:val="28"/>
          <w:szCs w:val="28"/>
        </w:rPr>
      </w:pPr>
    </w:p>
    <w:p w:rsidR="004C670A" w:rsidRDefault="004C670A" w:rsidP="00DF251F">
      <w:pPr>
        <w:rPr>
          <w:sz w:val="28"/>
          <w:szCs w:val="28"/>
        </w:rPr>
      </w:pPr>
      <w:r>
        <w:rPr>
          <w:sz w:val="28"/>
          <w:szCs w:val="28"/>
        </w:rPr>
        <w:t>Madame President,</w:t>
      </w:r>
    </w:p>
    <w:p w:rsidR="004C670A" w:rsidRDefault="004C670A" w:rsidP="00DF25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670A" w:rsidRDefault="00D72CAB" w:rsidP="00DF25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While we recognize progress in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Benin</w:t>
          </w:r>
        </w:smartTag>
      </w:smartTag>
      <w:r>
        <w:rPr>
          <w:sz w:val="28"/>
          <w:szCs w:val="28"/>
        </w:rPr>
        <w:t xml:space="preserve"> in the area of human rights, t</w:t>
      </w:r>
      <w:r w:rsidR="004C670A">
        <w:rPr>
          <w:sz w:val="28"/>
          <w:szCs w:val="28"/>
        </w:rPr>
        <w:t>h</w:t>
      </w:r>
      <w:r>
        <w:rPr>
          <w:sz w:val="28"/>
          <w:szCs w:val="28"/>
        </w:rPr>
        <w:t>ere remain areas for improvement</w:t>
      </w:r>
      <w:r w:rsidR="00D97FF5">
        <w:rPr>
          <w:sz w:val="28"/>
          <w:szCs w:val="28"/>
        </w:rPr>
        <w:t>, especially for the poor and vulnerable groups</w:t>
      </w:r>
      <w:r>
        <w:rPr>
          <w:sz w:val="28"/>
          <w:szCs w:val="28"/>
        </w:rPr>
        <w:t>.  We</w:t>
      </w:r>
      <w:r w:rsidR="00D97FF5">
        <w:rPr>
          <w:sz w:val="28"/>
          <w:szCs w:val="28"/>
        </w:rPr>
        <w:t xml:space="preserve"> therefore</w:t>
      </w:r>
      <w:r>
        <w:rPr>
          <w:sz w:val="28"/>
          <w:szCs w:val="28"/>
        </w:rPr>
        <w:t xml:space="preserve"> </w:t>
      </w:r>
      <w:r w:rsidRPr="00D72CAB">
        <w:rPr>
          <w:sz w:val="28"/>
          <w:szCs w:val="28"/>
          <w:u w:val="single"/>
        </w:rPr>
        <w:t>recommend</w:t>
      </w:r>
      <w:r>
        <w:rPr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Benin</w:t>
          </w:r>
        </w:smartTag>
      </w:smartTag>
      <w:r>
        <w:rPr>
          <w:sz w:val="28"/>
          <w:szCs w:val="28"/>
        </w:rPr>
        <w:t xml:space="preserve"> to continue its efforts on poverty reduction by expanding its micro-credit programs to small entrepreneurs, youths, and women, </w:t>
      </w:r>
      <w:r w:rsidR="00D97FF5">
        <w:rPr>
          <w:sz w:val="28"/>
          <w:szCs w:val="28"/>
        </w:rPr>
        <w:t xml:space="preserve">especially in the rural areas.  We also </w:t>
      </w:r>
      <w:r w:rsidR="00D97FF5" w:rsidRPr="00D97FF5">
        <w:rPr>
          <w:sz w:val="28"/>
          <w:szCs w:val="28"/>
          <w:u w:val="single"/>
        </w:rPr>
        <w:t>recommend</w:t>
      </w:r>
      <w:r w:rsidR="00D97FF5">
        <w:rPr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D97FF5">
            <w:rPr>
              <w:sz w:val="28"/>
              <w:szCs w:val="28"/>
            </w:rPr>
            <w:t>Benin</w:t>
          </w:r>
        </w:smartTag>
      </w:smartTag>
      <w:r w:rsidR="00D97FF5">
        <w:rPr>
          <w:sz w:val="28"/>
          <w:szCs w:val="28"/>
        </w:rPr>
        <w:t xml:space="preserve"> to continue </w:t>
      </w:r>
      <w:r w:rsidR="001E5D57">
        <w:rPr>
          <w:sz w:val="28"/>
          <w:szCs w:val="28"/>
        </w:rPr>
        <w:t>to</w:t>
      </w:r>
      <w:r w:rsidR="00D97FF5">
        <w:rPr>
          <w:sz w:val="28"/>
          <w:szCs w:val="28"/>
        </w:rPr>
        <w:t xml:space="preserve"> combat all forms of violence against children, including trafficking of children and violence against so called “witch children.”</w:t>
      </w:r>
    </w:p>
    <w:p w:rsidR="00D97FF5" w:rsidRDefault="00D97FF5" w:rsidP="00DF251F">
      <w:pPr>
        <w:rPr>
          <w:sz w:val="28"/>
          <w:szCs w:val="28"/>
        </w:rPr>
      </w:pPr>
    </w:p>
    <w:p w:rsidR="00D97FF5" w:rsidRDefault="00D97FF5" w:rsidP="00DF25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Lastly, we wish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Benin</w:t>
          </w:r>
        </w:smartTag>
      </w:smartTag>
      <w:r>
        <w:rPr>
          <w:sz w:val="28"/>
          <w:szCs w:val="28"/>
        </w:rPr>
        <w:t xml:space="preserve"> much success in its second cycle of the UPR.</w:t>
      </w:r>
      <w:r w:rsidR="00A86E62">
        <w:rPr>
          <w:sz w:val="28"/>
          <w:szCs w:val="28"/>
        </w:rPr>
        <w:t xml:space="preserve">  </w:t>
      </w:r>
      <w:r>
        <w:rPr>
          <w:sz w:val="28"/>
          <w:szCs w:val="28"/>
        </w:rPr>
        <w:t>Thank you, Madame President.</w:t>
      </w:r>
    </w:p>
    <w:p w:rsidR="00D97FF5" w:rsidRDefault="00D97FF5" w:rsidP="00DF251F">
      <w:pPr>
        <w:rPr>
          <w:sz w:val="28"/>
          <w:szCs w:val="28"/>
        </w:rPr>
      </w:pPr>
    </w:p>
    <w:p w:rsidR="00A86E62" w:rsidRPr="00A86E62" w:rsidRDefault="00A86E62" w:rsidP="00A86E62">
      <w:pPr>
        <w:jc w:val="center"/>
        <w:rPr>
          <w:b/>
          <w:bCs/>
          <w:sz w:val="32"/>
          <w:szCs w:val="32"/>
        </w:rPr>
      </w:pPr>
      <w:r w:rsidRPr="00A86E62">
        <w:rPr>
          <w:b/>
          <w:bCs/>
          <w:sz w:val="32"/>
          <w:szCs w:val="32"/>
        </w:rPr>
        <w:t>* * * * *</w:t>
      </w:r>
    </w:p>
    <w:sectPr w:rsidR="00A86E62" w:rsidRPr="00A86E62" w:rsidSect="00A86E62">
      <w:headerReference w:type="default" r:id="rId7"/>
      <w:pgSz w:w="11909" w:h="16834" w:code="9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F0" w:rsidRDefault="000F7FF0">
      <w:r>
        <w:separator/>
      </w:r>
    </w:p>
  </w:endnote>
  <w:endnote w:type="continuationSeparator" w:id="0">
    <w:p w:rsidR="000F7FF0" w:rsidRDefault="000F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F0" w:rsidRDefault="000F7FF0">
      <w:r>
        <w:separator/>
      </w:r>
    </w:p>
  </w:footnote>
  <w:footnote w:type="continuationSeparator" w:id="0">
    <w:p w:rsidR="000F7FF0" w:rsidRDefault="000F7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E62" w:rsidRPr="00584169" w:rsidRDefault="00A86E62" w:rsidP="00584169">
    <w:pPr>
      <w:pStyle w:val="Header"/>
      <w:jc w:val="right"/>
      <w:rPr>
        <w:i/>
        <w:iCs/>
      </w:rPr>
    </w:pPr>
    <w:r w:rsidRPr="00584169">
      <w:rPr>
        <w:i/>
        <w:iCs/>
      </w:rPr>
      <w:t>Please check against delivery.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B3"/>
    <w:rsid w:val="00045496"/>
    <w:rsid w:val="000E26B3"/>
    <w:rsid w:val="000F0D4C"/>
    <w:rsid w:val="000F7FF0"/>
    <w:rsid w:val="001E5D57"/>
    <w:rsid w:val="00264F5F"/>
    <w:rsid w:val="00274A71"/>
    <w:rsid w:val="00284D41"/>
    <w:rsid w:val="002953C0"/>
    <w:rsid w:val="00376093"/>
    <w:rsid w:val="0043338A"/>
    <w:rsid w:val="004C1937"/>
    <w:rsid w:val="004C670A"/>
    <w:rsid w:val="00584169"/>
    <w:rsid w:val="005C1032"/>
    <w:rsid w:val="006822C1"/>
    <w:rsid w:val="0068777C"/>
    <w:rsid w:val="00821F65"/>
    <w:rsid w:val="008C0FC3"/>
    <w:rsid w:val="008D02F9"/>
    <w:rsid w:val="008E221F"/>
    <w:rsid w:val="00956B98"/>
    <w:rsid w:val="0096280B"/>
    <w:rsid w:val="009636F4"/>
    <w:rsid w:val="009A35CB"/>
    <w:rsid w:val="009B1C3B"/>
    <w:rsid w:val="009F2B12"/>
    <w:rsid w:val="00A5258B"/>
    <w:rsid w:val="00A54362"/>
    <w:rsid w:val="00A63A1E"/>
    <w:rsid w:val="00A86E62"/>
    <w:rsid w:val="00C6360B"/>
    <w:rsid w:val="00C7798D"/>
    <w:rsid w:val="00D23709"/>
    <w:rsid w:val="00D72CAB"/>
    <w:rsid w:val="00D97FF5"/>
    <w:rsid w:val="00DE5A0F"/>
    <w:rsid w:val="00DF251F"/>
    <w:rsid w:val="00F44C29"/>
    <w:rsid w:val="00F6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41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416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41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416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8941093EBD3924589BC21ACFC95AD80" ma:contentTypeVersion="2" ma:contentTypeDescription="Country Statements" ma:contentTypeScope="" ma:versionID="cabfe81675a284fbe4bac359362ae51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50</Order1>
  </documentManagement>
</p:properties>
</file>

<file path=customXml/itemProps1.xml><?xml version="1.0" encoding="utf-8"?>
<ds:datastoreItem xmlns:ds="http://schemas.openxmlformats.org/officeDocument/2006/customXml" ds:itemID="{701A7F3C-8F75-4A15-9130-5C7B2C5A7F7F}"/>
</file>

<file path=customXml/itemProps2.xml><?xml version="1.0" encoding="utf-8"?>
<ds:datastoreItem xmlns:ds="http://schemas.openxmlformats.org/officeDocument/2006/customXml" ds:itemID="{F6470F30-C730-4A3C-9259-AAF0C4B9DDC0}"/>
</file>

<file path=customXml/itemProps3.xml><?xml version="1.0" encoding="utf-8"?>
<ds:datastoreItem xmlns:ds="http://schemas.openxmlformats.org/officeDocument/2006/customXml" ds:itemID="{CA3069C2-6457-480C-B3FF-0171526B8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by the Delegation of Thailand</vt:lpstr>
    </vt:vector>
  </TitlesOfParts>
  <Company>OHCHR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</dc:title>
  <dc:creator>Netty</dc:creator>
  <cp:lastModifiedBy>Eeva Kristiina Holopainen</cp:lastModifiedBy>
  <cp:revision>2</cp:revision>
  <dcterms:created xsi:type="dcterms:W3CDTF">2012-10-25T06:45:00Z</dcterms:created>
  <dcterms:modified xsi:type="dcterms:W3CDTF">2012-10-25T06:45:00Z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0x010100CA92D31222379248846EF4F1EBFB5EDE0078941093EBD3924589BC21ACFC95AD80</vt:lpwstr>
  </property>
</Properties>
</file>